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3" w:rsidRPr="00392D56" w:rsidRDefault="003061C3" w:rsidP="00594A03">
      <w:pPr>
        <w:pStyle w:val="Heading1"/>
        <w:ind w:firstLine="708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1.65pt;margin-top:-3.9pt;width:129.05pt;height:75.3pt;z-index: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061C3" w:rsidRDefault="003061C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3061C3" w:rsidRDefault="003061C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3061C3" w:rsidRPr="00332159" w:rsidRDefault="003061C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061C3" w:rsidRPr="00834305" w:rsidRDefault="003061C3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3061C3" w:rsidRDefault="003061C3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Pr="00F615D0" w:rsidRDefault="003061C3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3061C3" w:rsidRDefault="003061C3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Pr="008B4185" w:rsidRDefault="003061C3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128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17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3/2016</w:t>
      </w:r>
    </w:p>
    <w:p w:rsidR="003061C3" w:rsidRPr="009F4503" w:rsidRDefault="003061C3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061C3" w:rsidRDefault="003061C3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Pr="009C5921" w:rsidRDefault="003061C3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Approvazione in </w:t>
      </w:r>
      <w:r w:rsidRPr="009D7D2D">
        <w:rPr>
          <w:rFonts w:ascii="Garamond" w:hAnsi="Garamond" w:cs="Garamond"/>
          <w:spacing w:val="10"/>
          <w:sz w:val="24"/>
          <w:szCs w:val="24"/>
        </w:rPr>
        <w:t>linea tecnica Progetto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 di cui alla </w:t>
      </w:r>
      <w:r w:rsidRPr="00CB3B1F">
        <w:rPr>
          <w:rFonts w:ascii="Garamond" w:hAnsi="Garamond" w:cs="Garamond"/>
          <w:spacing w:val="10"/>
          <w:sz w:val="24"/>
          <w:szCs w:val="24"/>
        </w:rPr>
        <w:t>“PERIZIA n° 070 - CONVENZIONE PER L'ESECUZIONE DI INTERVENTI DI MANUTENZIONE ORDINARIA SU OPERE DI II^ CATEGORIA DEL RETICOLO DI GESTIONE DI COMPETENZA DEL CONSORZIO DI BONIFICA 6 TOSCANA SUD” - dell’ importo di € 445.000,00”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- </w:t>
      </w:r>
    </w:p>
    <w:p w:rsidR="003061C3" w:rsidRDefault="003061C3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061C3" w:rsidRPr="009C5921" w:rsidRDefault="003061C3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3061C3" w:rsidRPr="00C42007" w:rsidRDefault="003061C3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3061C3" w:rsidRDefault="003061C3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Default="003061C3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Default="003061C3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Default="003061C3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Default="003061C3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061C3" w:rsidRDefault="003061C3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3061C3" w:rsidRDefault="003061C3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Default="003061C3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061C3" w:rsidRDefault="003061C3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128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17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MARZO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3061C3" w:rsidRPr="00E206C7" w:rsidRDefault="003061C3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3061C3" w:rsidRPr="00E206C7" w:rsidRDefault="003061C3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17 (diciassette)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marzo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3061C3" w:rsidRPr="000A6B6C" w:rsidRDefault="003061C3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 xml:space="preserve">Vista la Legge Regionale n. 79 del 27/12/2012 </w:t>
      </w:r>
      <w:r>
        <w:rPr>
          <w:rFonts w:ascii="Garamond" w:hAnsi="Garamond" w:cs="Garamond"/>
        </w:rPr>
        <w:t xml:space="preserve">aggiornato al 02/03/2016 </w:t>
      </w:r>
      <w:r w:rsidRPr="007154D5">
        <w:rPr>
          <w:rFonts w:ascii="Garamond" w:hAnsi="Garamond" w:cs="Garamond"/>
        </w:rPr>
        <w:t>ed in particolare l’Art. 21 che affida la struttura operativa e tecnico amministrativa dell’Ente al Direttore Generale, con il compito di organizzarla e controllarla;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 xml:space="preserve">Visto il Decreto del Presidente n. 223 del 22/02/2015 con il quale è stato assunto l’Arch. Fabio Zappalorti con la qualifica di Direttore Generale del Consorzio </w:t>
      </w:r>
      <w:r>
        <w:rPr>
          <w:rFonts w:ascii="Garamond" w:hAnsi="Garamond" w:cs="Garamond"/>
        </w:rPr>
        <w:t>6 Toscana Sud a far data dal 01/02/</w:t>
      </w:r>
      <w:r w:rsidRPr="007154D5">
        <w:rPr>
          <w:rFonts w:ascii="Garamond" w:hAnsi="Garamond" w:cs="Garamond"/>
        </w:rPr>
        <w:t xml:space="preserve">2015; 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D.lgs. 12 aprile 2006, n. 163 e i responsabili dei vari procedimenti tecnico/amministrativi ai sensi della L. 241/1990;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Visto il D.lgs. 12 aprile 2006, n. 163 “Codice dei contratti di lavori, servizi e forniture;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Visto il Piano di Organizzazione Variabile (POV) del Consorzio 6 Toscana Sud approvato con deliberazione dell’Assemblea n.</w:t>
      </w:r>
      <w:r>
        <w:rPr>
          <w:rFonts w:ascii="Garamond" w:hAnsi="Garamond" w:cs="Garamond"/>
        </w:rPr>
        <w:t xml:space="preserve"> </w:t>
      </w:r>
      <w:r w:rsidRPr="007154D5">
        <w:rPr>
          <w:rFonts w:ascii="Garamond" w:hAnsi="Garamond" w:cs="Garamond"/>
        </w:rPr>
        <w:t>13 nella seduta n. 3 del 24/09/2015 che individua l’articolazione della struttura operativa e tecnico amministrativa del Consorzio;</w:t>
      </w:r>
    </w:p>
    <w:p w:rsidR="003061C3" w:rsidRPr="007154D5" w:rsidRDefault="003061C3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54D5">
        <w:rPr>
          <w:rFonts w:ascii="Garamond" w:hAnsi="Garamond" w:cs="Garamond"/>
        </w:rPr>
        <w:t>Visto il Decreto del Direttore Generale n.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n.</w:t>
      </w:r>
      <w:r>
        <w:rPr>
          <w:rFonts w:ascii="Garamond" w:hAnsi="Garamond" w:cs="Garamond"/>
        </w:rPr>
        <w:t xml:space="preserve"> </w:t>
      </w:r>
      <w:r w:rsidRPr="007154D5">
        <w:rPr>
          <w:rFonts w:ascii="Garamond" w:hAnsi="Garamond" w:cs="Garamond"/>
        </w:rPr>
        <w:t>108 del 05/10/2015;</w:t>
      </w:r>
    </w:p>
    <w:p w:rsidR="003061C3" w:rsidRPr="00CB3B1F" w:rsidRDefault="003061C3" w:rsidP="00CB3B1F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CB3B1F">
        <w:rPr>
          <w:rFonts w:ascii="Garamond" w:hAnsi="Garamond" w:cs="Garamond"/>
        </w:rPr>
        <w:t>Visto la Delibera della Regione Toscana n</w:t>
      </w:r>
      <w:r>
        <w:rPr>
          <w:rFonts w:ascii="Garamond" w:hAnsi="Garamond" w:cs="Garamond"/>
        </w:rPr>
        <w:t>.</w:t>
      </w:r>
      <w:r w:rsidRPr="00CB3B1F">
        <w:rPr>
          <w:rFonts w:ascii="Garamond" w:hAnsi="Garamond" w:cs="Garamond"/>
        </w:rPr>
        <w:t xml:space="preserve"> 119 del 23/02/2016 con la quale di si approva lo schema di Convenzione tipo tra la Regione Toscana ed i Consorzi di Bonifica dove si stabilisce anche che entro il 31 marzo 2016 i Consorzi di Bonifica devono trasmettere agli Uffici del Genio civile territorialmente competente lo schema di Convenzione completa di tutte i dati, compresi gli importi economici necessari all’esecuzione dei lavori.</w:t>
      </w:r>
    </w:p>
    <w:p w:rsidR="003061C3" w:rsidRPr="00CB3B1F" w:rsidRDefault="003061C3" w:rsidP="00CB3B1F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CB3B1F">
        <w:rPr>
          <w:rFonts w:ascii="Garamond" w:hAnsi="Garamond" w:cs="Garamond"/>
        </w:rPr>
        <w:t>Vista la volontà da parte del Consorzio 6 Toscana Sud di sottoscrivere la suddetta convenzione con la Regione Toscana per le manutenzione ordinaria delle opere idrauliche classificate in II^ categoria Idraulica;</w:t>
      </w:r>
    </w:p>
    <w:p w:rsidR="003061C3" w:rsidRPr="00594A03" w:rsidRDefault="003061C3" w:rsidP="00CB3B1F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CB3B1F">
        <w:rPr>
          <w:rFonts w:ascii="Garamond" w:hAnsi="Garamond" w:cs="Garamond"/>
        </w:rPr>
        <w:t>Considerata la necessità di redigere un progetto denominato “PERIZIA n° 070 - CONVENZIONE PER L'ESECUZIONE DI INTERVENTI DI MANUTENZIONE ORDINARIA SU OPERE DI II^ CATEGORIA DEL RETICOLO DI GESTIONE DI COMPETENZA DEL CONSORZIO DI BONIFICA 6 TOSCANA SUD” - dell’importo di € 445.000,00;</w:t>
      </w:r>
    </w:p>
    <w:p w:rsidR="003061C3" w:rsidRDefault="003061C3" w:rsidP="002D238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che per tale intervento l’Area Studi e Progettazione dovrà procedere alla realizzazione di un'unica Perizia con analisi dei costi, per dare corso alla stipula della convenzione;</w:t>
      </w:r>
    </w:p>
    <w:p w:rsidR="003061C3" w:rsidRDefault="003061C3" w:rsidP="002D238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il Consorzio dovrà procedere alle necessarie variazioni di bilancio per poter stipulare la suddetta convenzione e successivamente attuarne i contenuti;</w:t>
      </w:r>
    </w:p>
    <w:p w:rsidR="003061C3" w:rsidRPr="00FA6E92" w:rsidRDefault="003061C3" w:rsidP="00CB3B1F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A6E92">
        <w:rPr>
          <w:rFonts w:ascii="Garamond" w:hAnsi="Garamond" w:cs="Garamond"/>
        </w:rPr>
        <w:t xml:space="preserve">Visto il Decreto del Direttore n° </w:t>
      </w:r>
      <w:r w:rsidRPr="004B7A46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2</w:t>
      </w:r>
      <w:r w:rsidRPr="004B7A46">
        <w:rPr>
          <w:rFonts w:ascii="Garamond" w:hAnsi="Garamond" w:cs="Garamond"/>
        </w:rPr>
        <w:t xml:space="preserve">6 del </w:t>
      </w:r>
      <w:r>
        <w:rPr>
          <w:rFonts w:ascii="Garamond" w:hAnsi="Garamond" w:cs="Garamond"/>
        </w:rPr>
        <w:t>14/03/</w:t>
      </w:r>
      <w:r w:rsidRPr="004B7A46">
        <w:rPr>
          <w:rFonts w:ascii="Garamond" w:hAnsi="Garamond" w:cs="Garamond"/>
        </w:rPr>
        <w:t>2016</w:t>
      </w:r>
      <w:r w:rsidRPr="00FA6E92">
        <w:rPr>
          <w:rFonts w:ascii="Garamond" w:hAnsi="Garamond" w:cs="Garamond"/>
        </w:rPr>
        <w:t>, con il quale si nomina Responsabile Unico del Procedimento ( RUP ) per i lavori di cui alla “</w:t>
      </w:r>
      <w:r w:rsidRPr="006F0AB3">
        <w:rPr>
          <w:rFonts w:ascii="Garamond" w:hAnsi="Garamond" w:cs="Garamond"/>
        </w:rPr>
        <w:t>PERIZIA N° 0</w:t>
      </w:r>
      <w:r>
        <w:rPr>
          <w:rFonts w:ascii="Garamond" w:hAnsi="Garamond" w:cs="Garamond"/>
        </w:rPr>
        <w:t>70</w:t>
      </w:r>
      <w:r w:rsidRPr="006F0AB3">
        <w:rPr>
          <w:rFonts w:ascii="Garamond" w:hAnsi="Garamond" w:cs="Garamond"/>
        </w:rPr>
        <w:t xml:space="preserve"> - </w:t>
      </w:r>
      <w:r w:rsidRPr="00CB3B1F">
        <w:rPr>
          <w:rFonts w:ascii="Garamond" w:hAnsi="Garamond" w:cs="Garamond"/>
        </w:rPr>
        <w:t>CONVENZIONE PER L'ESECUZIONE DI INTERVENTI DI MANUTENZIONE ORDINARIA SU OPERE DI II^ CATEGORIA DEL RETICOLO DI GESTIONE DI COMPETENZA DEL CONSORZIO DI BONIFICA 6 TOSCANA SUD” - dell’ importo di € 445.000,00</w:t>
      </w:r>
      <w:r>
        <w:rPr>
          <w:rFonts w:ascii="Garamond" w:hAnsi="Garamond" w:cs="Garamond"/>
        </w:rPr>
        <w:t xml:space="preserve"> ” </w:t>
      </w:r>
      <w:r w:rsidRPr="00CB3B1F">
        <w:rPr>
          <w:rFonts w:ascii="Garamond" w:hAnsi="Garamond" w:cs="Garamond"/>
        </w:rPr>
        <w:t>l’Ing. Roberto Tasselli</w:t>
      </w:r>
      <w:r w:rsidRPr="00FA6E92">
        <w:rPr>
          <w:rFonts w:ascii="Garamond" w:hAnsi="Garamond" w:cs="Garamond"/>
        </w:rPr>
        <w:t xml:space="preserve"> secondo quanto disposto dal D.</w:t>
      </w:r>
      <w:r>
        <w:rPr>
          <w:rFonts w:ascii="Garamond" w:hAnsi="Garamond" w:cs="Garamond"/>
        </w:rPr>
        <w:t>l</w:t>
      </w:r>
      <w:r w:rsidRPr="00FA6E92">
        <w:rPr>
          <w:rFonts w:ascii="Garamond" w:hAnsi="Garamond" w:cs="Garamond"/>
        </w:rPr>
        <w:t>gs. 163/2006 e dal P.O.V. del Consorzio;</w:t>
      </w:r>
    </w:p>
    <w:p w:rsidR="003061C3" w:rsidRPr="003F09BA" w:rsidRDefault="003061C3" w:rsidP="00324BE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F09BA">
        <w:rPr>
          <w:rFonts w:ascii="Garamond" w:hAnsi="Garamond" w:cs="Garamond"/>
        </w:rPr>
        <w:t>Vi</w:t>
      </w:r>
      <w:r>
        <w:rPr>
          <w:rFonts w:ascii="Garamond" w:hAnsi="Garamond" w:cs="Garamond"/>
        </w:rPr>
        <w:t>sto il Decreto del Direttore n.127 del 15/03/</w:t>
      </w:r>
      <w:r w:rsidRPr="003F09BA">
        <w:rPr>
          <w:rFonts w:ascii="Garamond" w:hAnsi="Garamond" w:cs="Garamond"/>
        </w:rPr>
        <w:t>2016, con il quale si nomina il gruppo di lavoro per la suddetta Perizia;</w:t>
      </w:r>
    </w:p>
    <w:p w:rsidR="003061C3" w:rsidRPr="003F09BA" w:rsidRDefault="003061C3" w:rsidP="00D7470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F09BA">
        <w:rPr>
          <w:rFonts w:ascii="Garamond" w:hAnsi="Garamond" w:cs="Garamond"/>
        </w:rPr>
        <w:t>Vis</w:t>
      </w:r>
      <w:r>
        <w:rPr>
          <w:rFonts w:ascii="Garamond" w:hAnsi="Garamond" w:cs="Garamond"/>
        </w:rPr>
        <w:t>to il Decreto del Presidente n.16</w:t>
      </w:r>
      <w:r w:rsidRPr="003F09BA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15/03/</w:t>
      </w:r>
      <w:r w:rsidRPr="003F09BA">
        <w:rPr>
          <w:rFonts w:ascii="Garamond" w:hAnsi="Garamond" w:cs="Garamond"/>
        </w:rPr>
        <w:t xml:space="preserve">2016, con il quale si approva il Documento Preliminare alla Progettazione redatto il giorno </w:t>
      </w:r>
      <w:r>
        <w:rPr>
          <w:rFonts w:ascii="Garamond" w:hAnsi="Garamond" w:cs="Garamond"/>
        </w:rPr>
        <w:t>15/</w:t>
      </w:r>
      <w:r w:rsidRPr="003F09BA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3/</w:t>
      </w:r>
      <w:r w:rsidRPr="003F09BA">
        <w:rPr>
          <w:rFonts w:ascii="Garamond" w:hAnsi="Garamond" w:cs="Garamond"/>
        </w:rPr>
        <w:t xml:space="preserve">2016 dal Responsabile Unico del Procedimento </w:t>
      </w:r>
      <w:r w:rsidRPr="00D74703">
        <w:rPr>
          <w:rFonts w:ascii="Garamond" w:hAnsi="Garamond" w:cs="Garamond"/>
        </w:rPr>
        <w:t>l’Ing. Roberto Tasselli</w:t>
      </w:r>
      <w:r w:rsidRPr="003F09BA">
        <w:rPr>
          <w:rFonts w:ascii="Garamond" w:hAnsi="Garamond" w:cs="Garamond"/>
        </w:rPr>
        <w:t>, relativo ai lavori di cui alla P</w:t>
      </w:r>
      <w:r>
        <w:rPr>
          <w:rFonts w:ascii="Garamond" w:hAnsi="Garamond" w:cs="Garamond"/>
        </w:rPr>
        <w:t>ERIZIA N° 070</w:t>
      </w:r>
      <w:r w:rsidRPr="003F09BA">
        <w:rPr>
          <w:rFonts w:ascii="Garamond" w:hAnsi="Garamond" w:cs="Garamond"/>
        </w:rPr>
        <w:t xml:space="preserve">; </w:t>
      </w:r>
    </w:p>
    <w:p w:rsidR="003061C3" w:rsidRPr="003F09BA" w:rsidRDefault="003061C3" w:rsidP="00D7470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F09BA">
        <w:rPr>
          <w:rFonts w:ascii="Garamond" w:hAnsi="Garamond" w:cs="Garamond"/>
        </w:rPr>
        <w:t>Visto il progetto redatto dall’Area Studi e Progettazione denominato “</w:t>
      </w:r>
      <w:r w:rsidRPr="00D74703">
        <w:rPr>
          <w:rFonts w:ascii="Garamond" w:hAnsi="Garamond" w:cs="Garamond"/>
        </w:rPr>
        <w:t>PERIZIA N° 070 - CONVENZIONE PER L'ESECUZIONE DI INTERVENTI DI MANUTENZIONE ORDINARIA SU OPERE DI II^ CATEGORIA DEL RETICOLO DI GESTIONE DI COMPETENZA DEL CONSORZIO DI BONIFICA 6 TOSCANA SUD” - dell’ importo di € 445.000,00</w:t>
      </w:r>
      <w:r w:rsidRPr="003F09BA">
        <w:rPr>
          <w:rFonts w:ascii="Garamond" w:hAnsi="Garamond" w:cs="Garamond"/>
        </w:rPr>
        <w:t xml:space="preserve">” in data </w:t>
      </w:r>
      <w:r>
        <w:rPr>
          <w:rFonts w:ascii="Garamond" w:hAnsi="Garamond" w:cs="Garamond"/>
        </w:rPr>
        <w:t>15/</w:t>
      </w:r>
      <w:r w:rsidRPr="003F09BA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3/</w:t>
      </w:r>
      <w:r w:rsidRPr="003F09BA">
        <w:rPr>
          <w:rFonts w:ascii="Garamond" w:hAnsi="Garamond" w:cs="Garamond"/>
        </w:rPr>
        <w:t>2016 composto dai seguenti elaborati:</w:t>
      </w:r>
    </w:p>
    <w:tbl>
      <w:tblPr>
        <w:tblW w:w="10225" w:type="dxa"/>
        <w:tblInd w:w="542" w:type="dxa"/>
        <w:tblLook w:val="00A0"/>
      </w:tblPr>
      <w:tblGrid>
        <w:gridCol w:w="540"/>
        <w:gridCol w:w="360"/>
        <w:gridCol w:w="9325"/>
      </w:tblGrid>
      <w:tr w:rsidR="003061C3" w:rsidRPr="00ED2E03" w:rsidTr="00AF6E32">
        <w:trPr>
          <w:trHeight w:val="330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A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RELAZIONE GENERALE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ELABORATI GRAFICI: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C.1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Corografia generale interventi- 1:100.000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C.2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1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C.3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2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C.4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3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C.5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4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C.6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5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F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PIANO DI SICUREZZA SOSTITUTIVO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G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COMPUTO METRICO ESTIMATIVO E QUADRO ECONOMICO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H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CRONOPROGRAMMA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I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ELENCO PREZZI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 xml:space="preserve">I.1 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Analisi dei prezzi</w:t>
            </w:r>
          </w:p>
        </w:tc>
      </w:tr>
      <w:tr w:rsidR="003061C3" w:rsidRPr="00ED2E03" w:rsidTr="00AF6E32">
        <w:trPr>
          <w:trHeight w:val="255"/>
        </w:trPr>
        <w:tc>
          <w:tcPr>
            <w:tcW w:w="54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L</w:t>
            </w:r>
          </w:p>
        </w:tc>
        <w:tc>
          <w:tcPr>
            <w:tcW w:w="360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 xml:space="preserve">DISCIPLINARE PER L'ESECUZIONE DEI LAVORI </w:t>
            </w:r>
          </w:p>
        </w:tc>
      </w:tr>
    </w:tbl>
    <w:p w:rsidR="003061C3" w:rsidRPr="00796A09" w:rsidRDefault="003061C3" w:rsidP="00FA6E92">
      <w:pPr>
        <w:numPr>
          <w:ilvl w:val="0"/>
          <w:numId w:val="3"/>
        </w:numPr>
        <w:tabs>
          <w:tab w:val="left" w:pos="540"/>
          <w:tab w:val="left" w:pos="709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96A09">
        <w:rPr>
          <w:rFonts w:ascii="Garamond" w:hAnsi="Garamond" w:cs="Garamond"/>
        </w:rPr>
        <w:t>Viste le disposizioni di cui al D.lgs. 163/2006 s.m.i., del D.P.R. 207/2010 s.m.i. e del D.lgs 81/2008 s.m.i.;</w:t>
      </w:r>
    </w:p>
    <w:p w:rsidR="003061C3" w:rsidRPr="00796A09" w:rsidRDefault="003061C3" w:rsidP="00FA6E92">
      <w:pPr>
        <w:ind w:left="561"/>
        <w:jc w:val="center"/>
        <w:rPr>
          <w:rFonts w:ascii="Garamond" w:hAnsi="Garamond" w:cs="Garamond"/>
        </w:rPr>
      </w:pPr>
      <w:r w:rsidRPr="00796A09">
        <w:rPr>
          <w:rFonts w:ascii="Garamond" w:hAnsi="Garamond" w:cs="Garamond"/>
          <w:b/>
          <w:bCs/>
          <w:i/>
          <w:iCs/>
        </w:rPr>
        <w:t>DECRETA</w:t>
      </w:r>
    </w:p>
    <w:p w:rsidR="003061C3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3F09BA">
        <w:rPr>
          <w:rFonts w:ascii="Garamond" w:hAnsi="Garamond" w:cs="Garamond"/>
        </w:rPr>
        <w:t xml:space="preserve">Di approvare </w:t>
      </w:r>
      <w:r w:rsidRPr="009D7D2D">
        <w:rPr>
          <w:rFonts w:ascii="Garamond" w:hAnsi="Garamond" w:cs="Garamond"/>
        </w:rPr>
        <w:t>in linea tecnica il progetto</w:t>
      </w:r>
      <w:r w:rsidRPr="003F09BA">
        <w:rPr>
          <w:rFonts w:ascii="Garamond" w:hAnsi="Garamond" w:cs="Garamond"/>
        </w:rPr>
        <w:t xml:space="preserve"> denominato “</w:t>
      </w:r>
      <w:r w:rsidRPr="000F61AC">
        <w:t xml:space="preserve"> </w:t>
      </w:r>
      <w:r w:rsidRPr="000F61AC">
        <w:rPr>
          <w:rFonts w:ascii="Garamond" w:hAnsi="Garamond" w:cs="Garamond"/>
        </w:rPr>
        <w:t xml:space="preserve">PERIZIA N° 070 - CONVENZIONE PER L'ESECUZIONE DI INTERVENTI DI MANUTENZIONE ORDINARIA SU OPERE DI II^ CATEGORIA DEL RETICOLO DI GESTIONE DI COMPETENZA DEL CONSORZIO DI BONIFICA 6 TOSCANA SUD” - dell’ importo di € 445.000,00” in data 15/03/2016 </w:t>
      </w:r>
      <w:r w:rsidRPr="003F09BA">
        <w:rPr>
          <w:rFonts w:ascii="Garamond" w:hAnsi="Garamond" w:cs="Garamond"/>
        </w:rPr>
        <w:t xml:space="preserve"> composto dai seguenti elaborati:</w:t>
      </w:r>
    </w:p>
    <w:p w:rsidR="003061C3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W w:w="10225" w:type="dxa"/>
        <w:tblInd w:w="542" w:type="dxa"/>
        <w:tblLook w:val="00A0"/>
      </w:tblPr>
      <w:tblGrid>
        <w:gridCol w:w="583"/>
        <w:gridCol w:w="317"/>
        <w:gridCol w:w="9325"/>
      </w:tblGrid>
      <w:tr w:rsidR="003061C3" w:rsidRPr="00ED2E03" w:rsidTr="00AF6E32">
        <w:trPr>
          <w:trHeight w:val="330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A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RELAZIONE GENERALE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ELABORATI GRAFICI: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C.1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Corografia generale interventi- 1:100.000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C.2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1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C.3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2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C.4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3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C.5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4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C.6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Planimetria nette 5 di 5 - 1:10.000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F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PIANO DI SICUREZZA SOSTITUTIVO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G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COMPUTO METRICO ESTIMATIVO E QUADRO ECONOMICO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H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CRONOPROGRAMMA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I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ELENCO PREZZI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 xml:space="preserve">I.1 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Analisi dei prezzi</w:t>
            </w:r>
          </w:p>
        </w:tc>
      </w:tr>
      <w:tr w:rsidR="003061C3" w:rsidRPr="00ED2E03" w:rsidTr="00AF6E32">
        <w:trPr>
          <w:trHeight w:val="255"/>
        </w:trPr>
        <w:tc>
          <w:tcPr>
            <w:tcW w:w="583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L</w:t>
            </w:r>
          </w:p>
        </w:tc>
        <w:tc>
          <w:tcPr>
            <w:tcW w:w="317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3061C3" w:rsidRPr="00002FA8" w:rsidRDefault="003061C3" w:rsidP="00002FA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002FA8">
              <w:rPr>
                <w:rFonts w:ascii="Garamond" w:hAnsi="Garamond" w:cs="Garamond"/>
              </w:rPr>
              <w:t xml:space="preserve">DISCIPLINARE PER L'ESECUZIONE DEI LAVORI </w:t>
            </w:r>
          </w:p>
        </w:tc>
      </w:tr>
    </w:tbl>
    <w:p w:rsidR="003061C3" w:rsidRPr="00C249F5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</w:p>
    <w:p w:rsidR="003061C3" w:rsidRPr="00E206C7" w:rsidRDefault="003061C3" w:rsidP="00FA6E92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3061C3" w:rsidRDefault="003061C3" w:rsidP="00FA6E92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3061C3" w:rsidRDefault="003061C3" w:rsidP="00FA6E92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</w:p>
    <w:p w:rsidR="003061C3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p w:rsidR="003061C3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3061C3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061C3" w:rsidRPr="00833C7F" w:rsidTr="00883AF1">
        <w:trPr>
          <w:trHeight w:val="715"/>
        </w:trPr>
        <w:tc>
          <w:tcPr>
            <w:tcW w:w="5000" w:type="pct"/>
          </w:tcPr>
          <w:p w:rsidR="003061C3" w:rsidRPr="00833C7F" w:rsidRDefault="003061C3" w:rsidP="00FA6E92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3061C3" w:rsidRDefault="003061C3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3061C3" w:rsidRPr="00833C7F" w:rsidRDefault="003061C3" w:rsidP="00FA6E92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3061C3" w:rsidRDefault="003061C3" w:rsidP="00FA6E92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3061C3" w:rsidRDefault="003061C3" w:rsidP="00FA6E92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061C3" w:rsidTr="00AF6E32">
        <w:trPr>
          <w:trHeight w:val="1800"/>
        </w:trPr>
        <w:tc>
          <w:tcPr>
            <w:tcW w:w="10080" w:type="dxa"/>
          </w:tcPr>
          <w:p w:rsidR="003061C3" w:rsidRPr="00012C84" w:rsidRDefault="003061C3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3061C3" w:rsidRDefault="003061C3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17.03.2016, ai fini di pubblicità e conoscenza.</w:t>
            </w:r>
          </w:p>
          <w:p w:rsidR="003061C3" w:rsidRDefault="003061C3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3061C3" w:rsidRDefault="003061C3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061C3" w:rsidRPr="00FA6E92" w:rsidRDefault="003061C3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sectPr w:rsidR="003061C3" w:rsidRPr="00FA6E92" w:rsidSect="00883AF1">
      <w:footerReference w:type="default" r:id="rId9"/>
      <w:pgSz w:w="11906" w:h="16838"/>
      <w:pgMar w:top="568" w:right="1106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C3" w:rsidRDefault="003061C3" w:rsidP="00372E6B">
      <w:pPr>
        <w:spacing w:after="0" w:line="240" w:lineRule="auto"/>
      </w:pPr>
      <w:r>
        <w:separator/>
      </w:r>
    </w:p>
  </w:endnote>
  <w:endnote w:type="continuationSeparator" w:id="0">
    <w:p w:rsidR="003061C3" w:rsidRDefault="003061C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C3" w:rsidRDefault="003061C3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3061C3" w:rsidRDefault="003061C3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519724850" r:id="rId2"/>
      </w:object>
    </w:r>
  </w:p>
  <w:p w:rsidR="003061C3" w:rsidRPr="00372E6B" w:rsidRDefault="003061C3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C3" w:rsidRDefault="003061C3" w:rsidP="00372E6B">
      <w:pPr>
        <w:spacing w:after="0" w:line="240" w:lineRule="auto"/>
      </w:pPr>
      <w:r>
        <w:separator/>
      </w:r>
    </w:p>
  </w:footnote>
  <w:footnote w:type="continuationSeparator" w:id="0">
    <w:p w:rsidR="003061C3" w:rsidRDefault="003061C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2FA8"/>
    <w:rsid w:val="00003DC5"/>
    <w:rsid w:val="00012C84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3B6D"/>
    <w:rsid w:val="000D585D"/>
    <w:rsid w:val="000D5EA9"/>
    <w:rsid w:val="000E4CC5"/>
    <w:rsid w:val="000E5D53"/>
    <w:rsid w:val="000F0CD3"/>
    <w:rsid w:val="000F61AC"/>
    <w:rsid w:val="00100DEE"/>
    <w:rsid w:val="0010668D"/>
    <w:rsid w:val="00126A15"/>
    <w:rsid w:val="00126F97"/>
    <w:rsid w:val="00127EF6"/>
    <w:rsid w:val="001351FF"/>
    <w:rsid w:val="001427EB"/>
    <w:rsid w:val="00170C1D"/>
    <w:rsid w:val="00180EF6"/>
    <w:rsid w:val="00183370"/>
    <w:rsid w:val="0018660D"/>
    <w:rsid w:val="001B29D1"/>
    <w:rsid w:val="001B57F8"/>
    <w:rsid w:val="001C43A3"/>
    <w:rsid w:val="001C4543"/>
    <w:rsid w:val="001D534B"/>
    <w:rsid w:val="001E1F97"/>
    <w:rsid w:val="001F035E"/>
    <w:rsid w:val="001F1395"/>
    <w:rsid w:val="001F4C31"/>
    <w:rsid w:val="001F5B27"/>
    <w:rsid w:val="00220D3C"/>
    <w:rsid w:val="00223C5B"/>
    <w:rsid w:val="00225E9E"/>
    <w:rsid w:val="002275DC"/>
    <w:rsid w:val="002466C7"/>
    <w:rsid w:val="00247739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04D8"/>
    <w:rsid w:val="00294175"/>
    <w:rsid w:val="00297853"/>
    <w:rsid w:val="002A2908"/>
    <w:rsid w:val="002A3B3D"/>
    <w:rsid w:val="002A553F"/>
    <w:rsid w:val="002C0E25"/>
    <w:rsid w:val="002C0F89"/>
    <w:rsid w:val="002C1900"/>
    <w:rsid w:val="002C557D"/>
    <w:rsid w:val="002D2388"/>
    <w:rsid w:val="002D474A"/>
    <w:rsid w:val="002E0A98"/>
    <w:rsid w:val="002E70F4"/>
    <w:rsid w:val="002F4260"/>
    <w:rsid w:val="002F4B4A"/>
    <w:rsid w:val="002F682D"/>
    <w:rsid w:val="003061C3"/>
    <w:rsid w:val="0030690E"/>
    <w:rsid w:val="003215E3"/>
    <w:rsid w:val="00324BB5"/>
    <w:rsid w:val="00324BEA"/>
    <w:rsid w:val="00324E10"/>
    <w:rsid w:val="00332159"/>
    <w:rsid w:val="00333EB2"/>
    <w:rsid w:val="00352A8E"/>
    <w:rsid w:val="0035506D"/>
    <w:rsid w:val="00356456"/>
    <w:rsid w:val="003607BE"/>
    <w:rsid w:val="003646F9"/>
    <w:rsid w:val="00364C7C"/>
    <w:rsid w:val="00372E6B"/>
    <w:rsid w:val="00373AD6"/>
    <w:rsid w:val="00376647"/>
    <w:rsid w:val="003849BC"/>
    <w:rsid w:val="00385B2A"/>
    <w:rsid w:val="00392D56"/>
    <w:rsid w:val="0039724A"/>
    <w:rsid w:val="003A7452"/>
    <w:rsid w:val="003C6E00"/>
    <w:rsid w:val="003D05CF"/>
    <w:rsid w:val="003D6BF1"/>
    <w:rsid w:val="003E0354"/>
    <w:rsid w:val="003E37F1"/>
    <w:rsid w:val="003E72E9"/>
    <w:rsid w:val="003F07AB"/>
    <w:rsid w:val="003F09BA"/>
    <w:rsid w:val="003F351A"/>
    <w:rsid w:val="004075F8"/>
    <w:rsid w:val="0041630F"/>
    <w:rsid w:val="00417DDB"/>
    <w:rsid w:val="004314E4"/>
    <w:rsid w:val="00431968"/>
    <w:rsid w:val="00441347"/>
    <w:rsid w:val="00441F91"/>
    <w:rsid w:val="004433B7"/>
    <w:rsid w:val="00450DC4"/>
    <w:rsid w:val="004624D6"/>
    <w:rsid w:val="00465063"/>
    <w:rsid w:val="0046782B"/>
    <w:rsid w:val="00471D8C"/>
    <w:rsid w:val="00472A1E"/>
    <w:rsid w:val="004843D1"/>
    <w:rsid w:val="004936DE"/>
    <w:rsid w:val="004972E0"/>
    <w:rsid w:val="004B7A46"/>
    <w:rsid w:val="004D0242"/>
    <w:rsid w:val="004D3C3C"/>
    <w:rsid w:val="004E38CA"/>
    <w:rsid w:val="004F5960"/>
    <w:rsid w:val="0050362F"/>
    <w:rsid w:val="005103A0"/>
    <w:rsid w:val="00512767"/>
    <w:rsid w:val="00513FD1"/>
    <w:rsid w:val="00516AA0"/>
    <w:rsid w:val="00520B69"/>
    <w:rsid w:val="00526590"/>
    <w:rsid w:val="005404C8"/>
    <w:rsid w:val="005531D4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16E7"/>
    <w:rsid w:val="00594A03"/>
    <w:rsid w:val="00595FFD"/>
    <w:rsid w:val="005976EC"/>
    <w:rsid w:val="005A3574"/>
    <w:rsid w:val="005A4360"/>
    <w:rsid w:val="005A4822"/>
    <w:rsid w:val="005A6072"/>
    <w:rsid w:val="005A73D1"/>
    <w:rsid w:val="005B6AA2"/>
    <w:rsid w:val="005C4C8C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1552"/>
    <w:rsid w:val="00653D85"/>
    <w:rsid w:val="00656244"/>
    <w:rsid w:val="00667BD8"/>
    <w:rsid w:val="006A3B05"/>
    <w:rsid w:val="006A506B"/>
    <w:rsid w:val="006A6C46"/>
    <w:rsid w:val="006B1FE5"/>
    <w:rsid w:val="006B758D"/>
    <w:rsid w:val="006D10A5"/>
    <w:rsid w:val="006D4FA8"/>
    <w:rsid w:val="006E744E"/>
    <w:rsid w:val="006F0AB3"/>
    <w:rsid w:val="006F2786"/>
    <w:rsid w:val="006F6BFD"/>
    <w:rsid w:val="006F6EA1"/>
    <w:rsid w:val="00710456"/>
    <w:rsid w:val="007154D5"/>
    <w:rsid w:val="00716D2B"/>
    <w:rsid w:val="0072296F"/>
    <w:rsid w:val="007318A8"/>
    <w:rsid w:val="00736287"/>
    <w:rsid w:val="007379E3"/>
    <w:rsid w:val="00743C2C"/>
    <w:rsid w:val="00744FF5"/>
    <w:rsid w:val="0074687C"/>
    <w:rsid w:val="00750F52"/>
    <w:rsid w:val="00751518"/>
    <w:rsid w:val="00751E0D"/>
    <w:rsid w:val="00751EF5"/>
    <w:rsid w:val="007521ED"/>
    <w:rsid w:val="00763C10"/>
    <w:rsid w:val="00764D1B"/>
    <w:rsid w:val="00766B72"/>
    <w:rsid w:val="00766E93"/>
    <w:rsid w:val="007715E5"/>
    <w:rsid w:val="00781C2B"/>
    <w:rsid w:val="00786385"/>
    <w:rsid w:val="0078650A"/>
    <w:rsid w:val="00790DFE"/>
    <w:rsid w:val="00791375"/>
    <w:rsid w:val="007928CD"/>
    <w:rsid w:val="00796A09"/>
    <w:rsid w:val="007A3847"/>
    <w:rsid w:val="007A49AC"/>
    <w:rsid w:val="007A6184"/>
    <w:rsid w:val="007A6C41"/>
    <w:rsid w:val="007B0A3A"/>
    <w:rsid w:val="007B1889"/>
    <w:rsid w:val="007B1D28"/>
    <w:rsid w:val="007B55F1"/>
    <w:rsid w:val="007C5FEF"/>
    <w:rsid w:val="007C78E5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51019"/>
    <w:rsid w:val="0086102D"/>
    <w:rsid w:val="00863C72"/>
    <w:rsid w:val="0086577E"/>
    <w:rsid w:val="008748AB"/>
    <w:rsid w:val="00883AF1"/>
    <w:rsid w:val="008B4185"/>
    <w:rsid w:val="008B7347"/>
    <w:rsid w:val="008C36B4"/>
    <w:rsid w:val="008C67B6"/>
    <w:rsid w:val="008E5C67"/>
    <w:rsid w:val="008F29C0"/>
    <w:rsid w:val="008F3BC8"/>
    <w:rsid w:val="00912672"/>
    <w:rsid w:val="00914EC2"/>
    <w:rsid w:val="00915B29"/>
    <w:rsid w:val="009252E1"/>
    <w:rsid w:val="0092708A"/>
    <w:rsid w:val="00932DB7"/>
    <w:rsid w:val="0095737E"/>
    <w:rsid w:val="00961A5A"/>
    <w:rsid w:val="00976119"/>
    <w:rsid w:val="00976CD3"/>
    <w:rsid w:val="00981300"/>
    <w:rsid w:val="0098138A"/>
    <w:rsid w:val="00985592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D7D2D"/>
    <w:rsid w:val="009E2B8D"/>
    <w:rsid w:val="009F15B0"/>
    <w:rsid w:val="009F4503"/>
    <w:rsid w:val="009F64A4"/>
    <w:rsid w:val="00A00636"/>
    <w:rsid w:val="00A2696A"/>
    <w:rsid w:val="00A35C66"/>
    <w:rsid w:val="00A36BB7"/>
    <w:rsid w:val="00A44B8E"/>
    <w:rsid w:val="00A63AAD"/>
    <w:rsid w:val="00A64E43"/>
    <w:rsid w:val="00A712FA"/>
    <w:rsid w:val="00A74BDA"/>
    <w:rsid w:val="00A75668"/>
    <w:rsid w:val="00A769DC"/>
    <w:rsid w:val="00A84C95"/>
    <w:rsid w:val="00A93A23"/>
    <w:rsid w:val="00AA0398"/>
    <w:rsid w:val="00AA586F"/>
    <w:rsid w:val="00AB17C5"/>
    <w:rsid w:val="00AB422D"/>
    <w:rsid w:val="00AB6559"/>
    <w:rsid w:val="00AB6937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AF6E32"/>
    <w:rsid w:val="00B02CE6"/>
    <w:rsid w:val="00B146FE"/>
    <w:rsid w:val="00B3271D"/>
    <w:rsid w:val="00B32C8D"/>
    <w:rsid w:val="00B33BB9"/>
    <w:rsid w:val="00B45BC8"/>
    <w:rsid w:val="00B47206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2ACC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42007"/>
    <w:rsid w:val="00C63BB1"/>
    <w:rsid w:val="00C6658A"/>
    <w:rsid w:val="00C72D9D"/>
    <w:rsid w:val="00C74739"/>
    <w:rsid w:val="00C81903"/>
    <w:rsid w:val="00C95326"/>
    <w:rsid w:val="00CB107A"/>
    <w:rsid w:val="00CB1F87"/>
    <w:rsid w:val="00CB3B1F"/>
    <w:rsid w:val="00CB4B55"/>
    <w:rsid w:val="00CB5C2F"/>
    <w:rsid w:val="00CC35B8"/>
    <w:rsid w:val="00CD1069"/>
    <w:rsid w:val="00CD23D7"/>
    <w:rsid w:val="00CD7FBF"/>
    <w:rsid w:val="00CE3361"/>
    <w:rsid w:val="00CE4FEE"/>
    <w:rsid w:val="00CF401C"/>
    <w:rsid w:val="00CF4611"/>
    <w:rsid w:val="00D00679"/>
    <w:rsid w:val="00D05CE3"/>
    <w:rsid w:val="00D060D1"/>
    <w:rsid w:val="00D21A0B"/>
    <w:rsid w:val="00D21AD7"/>
    <w:rsid w:val="00D24A90"/>
    <w:rsid w:val="00D324C6"/>
    <w:rsid w:val="00D3259E"/>
    <w:rsid w:val="00D3390A"/>
    <w:rsid w:val="00D33F1D"/>
    <w:rsid w:val="00D41B76"/>
    <w:rsid w:val="00D500F1"/>
    <w:rsid w:val="00D546E7"/>
    <w:rsid w:val="00D55A88"/>
    <w:rsid w:val="00D605BF"/>
    <w:rsid w:val="00D73145"/>
    <w:rsid w:val="00D7466F"/>
    <w:rsid w:val="00D74703"/>
    <w:rsid w:val="00D80E14"/>
    <w:rsid w:val="00D84D7D"/>
    <w:rsid w:val="00D86524"/>
    <w:rsid w:val="00D95B46"/>
    <w:rsid w:val="00DA0A20"/>
    <w:rsid w:val="00DA15F9"/>
    <w:rsid w:val="00DA4536"/>
    <w:rsid w:val="00DA72A9"/>
    <w:rsid w:val="00DB05CC"/>
    <w:rsid w:val="00DB2201"/>
    <w:rsid w:val="00DD1B54"/>
    <w:rsid w:val="00DD6DEB"/>
    <w:rsid w:val="00DF237D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86B80"/>
    <w:rsid w:val="00EA0416"/>
    <w:rsid w:val="00EA3B62"/>
    <w:rsid w:val="00EB5B77"/>
    <w:rsid w:val="00EB692F"/>
    <w:rsid w:val="00EC3593"/>
    <w:rsid w:val="00EC59D2"/>
    <w:rsid w:val="00ED2E03"/>
    <w:rsid w:val="00ED50B2"/>
    <w:rsid w:val="00ED6075"/>
    <w:rsid w:val="00EF758E"/>
    <w:rsid w:val="00F03607"/>
    <w:rsid w:val="00F11040"/>
    <w:rsid w:val="00F17986"/>
    <w:rsid w:val="00F17F93"/>
    <w:rsid w:val="00F25011"/>
    <w:rsid w:val="00F2654D"/>
    <w:rsid w:val="00F363E9"/>
    <w:rsid w:val="00F46338"/>
    <w:rsid w:val="00F47011"/>
    <w:rsid w:val="00F5327E"/>
    <w:rsid w:val="00F53894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A4A0C"/>
    <w:rsid w:val="00FA6E92"/>
    <w:rsid w:val="00FB4710"/>
    <w:rsid w:val="00FB53AF"/>
    <w:rsid w:val="00FC551D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0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table" w:styleId="TableGrid">
    <w:name w:val="Table Grid"/>
    <w:basedOn w:val="TableNormal"/>
    <w:uiPriority w:val="99"/>
    <w:locked/>
    <w:rsid w:val="00324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0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0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0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1140</Words>
  <Characters>6498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2</cp:revision>
  <cp:lastPrinted>2016-03-17T11:59:00Z</cp:lastPrinted>
  <dcterms:created xsi:type="dcterms:W3CDTF">2016-03-17T12:01:00Z</dcterms:created>
  <dcterms:modified xsi:type="dcterms:W3CDTF">2016-03-17T12:01:00Z</dcterms:modified>
</cp:coreProperties>
</file>