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5" w:rsidRPr="00392D56" w:rsidRDefault="008A7E85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A7E85" w:rsidRDefault="008A7E8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8A7E85" w:rsidRDefault="008A7E8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8A7E85" w:rsidRPr="00332159" w:rsidRDefault="008A7E8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A7E85" w:rsidRPr="00834305" w:rsidRDefault="008A7E85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A7E85" w:rsidRDefault="008A7E85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A7E85" w:rsidRDefault="008A7E85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8A7E85" w:rsidRDefault="008A7E85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A7E85" w:rsidRDefault="008A7E85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147 –  Data Adozione    05/11/2015     </w:t>
      </w:r>
    </w:p>
    <w:p w:rsidR="008A7E85" w:rsidRDefault="008A7E85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8A7E85" w:rsidRPr="003670D9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>Liquidazione Incentivo alla Progettazione:</w:t>
      </w:r>
      <w:r w:rsidRPr="003670D9">
        <w:rPr>
          <w:rFonts w:ascii="Garamond" w:hAnsi="Garamond" w:cs="Garamond"/>
        </w:rPr>
        <w:t xml:space="preserve"> </w:t>
      </w:r>
      <w:r w:rsidRPr="003670D9">
        <w:rPr>
          <w:rFonts w:ascii="Garamond" w:hAnsi="Garamond" w:cs="Garamond"/>
          <w:sz w:val="26"/>
          <w:szCs w:val="26"/>
        </w:rPr>
        <w:t>PERIZIA N. 027 -P27SUCB6 – LAVORI DI SOMMA URGENZA PER IL RIPRISTINO DEGLI ARGINI DEL TORRENTE MAGIONE – RADICATA DANNEGGIATI DALLA CALMITA’ DEL 14 OTTOBRE 2014 – COMUNE DI ORBETELLO</w:t>
      </w: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A7E85" w:rsidRPr="00EE2353" w:rsidRDefault="008A7E85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A7E85" w:rsidRDefault="008A7E85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85" w:rsidRDefault="008A7E85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Default="008A7E85" w:rsidP="00440955">
      <w:pPr>
        <w:pStyle w:val="BodyText21"/>
        <w:ind w:left="284" w:hanging="283"/>
        <w:jc w:val="center"/>
      </w:pPr>
    </w:p>
    <w:p w:rsidR="008A7E85" w:rsidRPr="00D6598D" w:rsidRDefault="008A7E85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bookmarkStart w:id="0" w:name="_GoBack"/>
      <w:r w:rsidRPr="00D6598D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147 DEL   05/11/2015   </w:t>
      </w:r>
    </w:p>
    <w:bookmarkEnd w:id="0"/>
    <w:p w:rsidR="008A7E85" w:rsidRPr="00E2214C" w:rsidRDefault="008A7E85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2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8A7E85" w:rsidRPr="00E2214C" w:rsidRDefault="008A7E85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8A7E85" w:rsidRPr="00DC0C33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8A7E85" w:rsidRPr="00DC0C33" w:rsidRDefault="008A7E85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A7E85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8A7E85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8A7E85" w:rsidRPr="00021F05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“PERIZIA N. 027 -P27SUCB6 – LAVORI DI SOMMA URGENZA PER IL RIPRISTINO DEGLI ARGINI DEL TORRENTE MAGIONE – RADICATA DANNEGGIATI DALLA CALMITA’ DEL 14 OTTOBRE 2014 – COMUNE DI ORBETELLO” dell’importo complessivo di € 20.000,00, redatto in data 27/10/2014 ed approvato con Decreto del Presidente  n. 191 del 30/10/2014;</w:t>
      </w:r>
    </w:p>
    <w:p w:rsidR="008A7E85" w:rsidRPr="00DC0C33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redatto in data 20/01/2015 approvato con Decreto del Direttore Generale n. 132 del 02/11/2015;</w:t>
      </w:r>
    </w:p>
    <w:p w:rsidR="008A7E85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Machetti Luciano in qualità di Responsabile Unico del Procedimento, Tasselli Roberto in qualità di progettista direttore dei lavori e responsabile della sicurezza, i collaboratori Angelini Valeria, Battigalli Riccardo, Caselli Massimo, Corridori Francesco, Padovani Maurizio, Lombardo Stephanie, Sassetti Elena, Tassi Massimo, Vannini Franco, Venturi Fabio</w:t>
      </w:r>
      <w:r w:rsidRPr="00DC0C33">
        <w:rPr>
          <w:rFonts w:ascii="Garamond" w:hAnsi="Garamond" w:cs="Garamond"/>
        </w:rPr>
        <w:t>;</w:t>
      </w:r>
    </w:p>
    <w:p w:rsidR="008A7E85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8A7E85" w:rsidRPr="00316454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8A7E85" w:rsidRPr="001505FA" w:rsidRDefault="008A7E85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8A7E85" w:rsidRDefault="008A7E85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8A7E85" w:rsidRPr="008C186C" w:rsidRDefault="008A7E85" w:rsidP="003670D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8A7E85" w:rsidRDefault="008A7E85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 ter della legge 114/2014;</w:t>
      </w:r>
    </w:p>
    <w:p w:rsidR="008A7E85" w:rsidRDefault="008A7E85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8A7E85" w:rsidRPr="007F4340" w:rsidRDefault="008A7E85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>317,90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>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21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31</w:t>
      </w:r>
      <w:r w:rsidRPr="007F4340">
        <w:rPr>
          <w:rFonts w:ascii="Garamond" w:hAnsi="Garamond" w:cs="Garamond"/>
        </w:rPr>
        <w:t xml:space="preserve"> “</w:t>
      </w:r>
      <w:r w:rsidRPr="002A6894">
        <w:rPr>
          <w:rFonts w:ascii="Garamond" w:hAnsi="Garamond" w:cs="Garamond"/>
        </w:rPr>
        <w:t>PERIZIA N. 027 - P27SUCB6 - LAVORI DI SOMMA URGENZA PER IL RIPRISTINO DEGLI ARGINI DEL TORRENTE MAGIONE-RADICATA  DANNEGGIATI DALLA CALAMITA' DEL 14 OTTOBRE 2014 - COMUNE DI ORBETELLO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3.816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2014</w:t>
      </w:r>
      <w:r>
        <w:rPr>
          <w:rFonts w:ascii="Garamond" w:hAnsi="Garamond" w:cs="Garamond"/>
          <w:lang w:eastAsia="it-IT"/>
        </w:rPr>
        <w:t>;</w:t>
      </w:r>
    </w:p>
    <w:p w:rsidR="008A7E85" w:rsidRPr="00E2214C" w:rsidRDefault="008A7E85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8A7E85" w:rsidRPr="002A6894" w:rsidRDefault="008A7E85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2A6894">
        <w:rPr>
          <w:rFonts w:ascii="Garamond" w:hAnsi="Garamond" w:cs="Garamond"/>
        </w:rPr>
        <w:t>di liquidare l’incentivo alla progettazione del progetto denominato  “</w:t>
      </w:r>
      <w:r>
        <w:rPr>
          <w:rFonts w:ascii="Garamond" w:hAnsi="Garamond" w:cs="Garamond"/>
        </w:rPr>
        <w:t xml:space="preserve">PERIZIA N. 027 - </w:t>
      </w:r>
      <w:r w:rsidRPr="002A6894">
        <w:rPr>
          <w:rFonts w:ascii="Garamond" w:hAnsi="Garamond" w:cs="Garamond"/>
        </w:rPr>
        <w:t xml:space="preserve">P27SUCB6 – LAVORI DI SOMMA URGENZA PER IL RIPRISTINO DEGLI ARGINI DEL TORRENTE MAGIONE – RADICATA DANNEGGIATI DALLA CALMITA’ DEL 14 OTTOBRE 2014 – COMUNE DI ORBETELLO” nella misura del 2% </w:t>
      </w:r>
      <w:r>
        <w:rPr>
          <w:rFonts w:ascii="Garamond" w:hAnsi="Garamond" w:cs="Garamond"/>
        </w:rPr>
        <w:t>per € 317,90 calcolato sull’</w:t>
      </w:r>
      <w:r w:rsidRPr="002A6894">
        <w:rPr>
          <w:rFonts w:ascii="Garamond" w:hAnsi="Garamond" w:cs="Garamond"/>
        </w:rPr>
        <w:t xml:space="preserve">importo </w:t>
      </w:r>
      <w:r>
        <w:rPr>
          <w:rFonts w:ascii="Garamond" w:hAnsi="Garamond" w:cs="Garamond"/>
        </w:rPr>
        <w:t xml:space="preserve">dei </w:t>
      </w:r>
      <w:r w:rsidRPr="002A6894">
        <w:rPr>
          <w:rFonts w:ascii="Garamond" w:hAnsi="Garamond" w:cs="Garamond"/>
        </w:rPr>
        <w:t>lavori a base di gara</w:t>
      </w:r>
      <w:r>
        <w:rPr>
          <w:rFonts w:ascii="Garamond" w:hAnsi="Garamond" w:cs="Garamond"/>
        </w:rPr>
        <w:t xml:space="preserve"> di € 15.920,00 </w:t>
      </w:r>
      <w:r w:rsidRPr="002A6894">
        <w:rPr>
          <w:rFonts w:ascii="Garamond" w:hAnsi="Garamond" w:cs="Garamond"/>
        </w:rPr>
        <w:t xml:space="preserve">da imputare </w:t>
      </w:r>
      <w:r w:rsidRPr="002A6894">
        <w:rPr>
          <w:rFonts w:ascii="Garamond" w:hAnsi="Garamond" w:cs="Garamond"/>
          <w:lang w:eastAsia="it-IT"/>
        </w:rPr>
        <w:t>Bilancio di Previsione 2015</w:t>
      </w:r>
      <w:r w:rsidRPr="002A6894">
        <w:rPr>
          <w:rFonts w:ascii="Garamond" w:hAnsi="Garamond" w:cs="Garamond"/>
        </w:rPr>
        <w:t xml:space="preserve"> titolo 1 categoria 1 capitolo 21 articolo 31 “PERIZIA N. 027 - P27SUCB6 - LAVORI DI SOMMA URGENZA PER IL RIPRISTINO DEGLI ARGINI DEL TORRENTE MAGIONE-RADICATA  DANNEGGIATI DALLA CALAMITA' DEL 14 OTTOBRE 2014 - COMUNE DI ORBETELLO” , impegno n. 3</w:t>
      </w:r>
      <w:r>
        <w:rPr>
          <w:rFonts w:ascii="Garamond" w:hAnsi="Garamond" w:cs="Garamond"/>
        </w:rPr>
        <w:t>.</w:t>
      </w:r>
      <w:r w:rsidRPr="002A6894">
        <w:rPr>
          <w:rFonts w:ascii="Garamond" w:hAnsi="Garamond" w:cs="Garamond"/>
        </w:rPr>
        <w:t xml:space="preserve">816 residuo anno 2014, così ripartito: </w:t>
      </w:r>
    </w:p>
    <w:p w:rsidR="008A7E85" w:rsidRDefault="008A7E85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63,58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>;</w:t>
      </w:r>
    </w:p>
    <w:p w:rsidR="008A7E85" w:rsidRDefault="008A7E85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254,32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8A7E85" w:rsidRPr="00A15316" w:rsidRDefault="008A7E85" w:rsidP="00D24F29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 xml:space="preserve">IMPORTO € 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MACHETTI LUCIANO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38,15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89,01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11,44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8,48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CASELLI MASSIMO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5,09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CORRIDORI FRANCESCO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30,52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LOMBARDO STEPHANIE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4,24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8,48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SASSETTI ELENA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4,24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TASSI MASSIMO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39,00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VANNINI FRANCO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4,24</w:t>
            </w:r>
          </w:p>
        </w:tc>
      </w:tr>
      <w:tr w:rsidR="008A7E85" w:rsidTr="00D24F29">
        <w:tc>
          <w:tcPr>
            <w:tcW w:w="32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VENTURI FABIO</w:t>
            </w:r>
          </w:p>
        </w:tc>
        <w:tc>
          <w:tcPr>
            <w:tcW w:w="1560" w:type="dxa"/>
          </w:tcPr>
          <w:p w:rsidR="008A7E85" w:rsidRPr="00242D91" w:rsidRDefault="008A7E85" w:rsidP="00242D9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242D91">
              <w:rPr>
                <w:rFonts w:ascii="Garamond" w:hAnsi="Garamond" w:cs="Garamond"/>
              </w:rPr>
              <w:t>11,44</w:t>
            </w:r>
          </w:p>
        </w:tc>
      </w:tr>
    </w:tbl>
    <w:p w:rsidR="008A7E85" w:rsidRPr="00EB72BD" w:rsidRDefault="008A7E85" w:rsidP="00EB72BD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</w:rPr>
      </w:pPr>
    </w:p>
    <w:p w:rsidR="008A7E85" w:rsidRPr="00642232" w:rsidRDefault="008A7E85" w:rsidP="00E82E8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  <w:caps/>
        </w:rPr>
        <w:t xml:space="preserve"> </w:t>
      </w:r>
      <w:r w:rsidRPr="00642232">
        <w:rPr>
          <w:rFonts w:ascii="Garamond" w:hAnsi="Garamond" w:cs="Garamond"/>
        </w:rPr>
        <w:t>di pubblicare il presente Decreto sul sito internet del Consorzio.</w:t>
      </w:r>
    </w:p>
    <w:p w:rsidR="008A7E85" w:rsidRPr="00E2214C" w:rsidRDefault="008A7E85" w:rsidP="00EB72BD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8A7E85" w:rsidRPr="00E2214C" w:rsidRDefault="008A7E85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IL DIRETTORE GENERALE</w:t>
      </w:r>
    </w:p>
    <w:p w:rsidR="008A7E85" w:rsidRPr="00E2214C" w:rsidRDefault="008A7E85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8A7E85" w:rsidRPr="00E2214C" w:rsidRDefault="008A7E85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8A7E85" w:rsidRPr="00E2214C" w:rsidRDefault="008A7E85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8A7E85" w:rsidRDefault="008A7E85" w:rsidP="00440955">
      <w:pPr>
        <w:pStyle w:val="BodyText21"/>
        <w:ind w:left="284" w:hanging="283"/>
        <w:jc w:val="center"/>
      </w:pPr>
    </w:p>
    <w:sectPr w:rsidR="008A7E85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85" w:rsidRDefault="008A7E85" w:rsidP="00372E6B">
      <w:pPr>
        <w:spacing w:after="0" w:line="240" w:lineRule="auto"/>
      </w:pPr>
      <w:r>
        <w:separator/>
      </w:r>
    </w:p>
  </w:endnote>
  <w:endnote w:type="continuationSeparator" w:id="0">
    <w:p w:rsidR="008A7E85" w:rsidRDefault="008A7E8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85" w:rsidRDefault="008A7E85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8A7E85" w:rsidRDefault="008A7E85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1040" r:id="rId3"/>
      </w:object>
    </w:r>
  </w:p>
  <w:p w:rsidR="008A7E85" w:rsidRPr="00372E6B" w:rsidRDefault="008A7E85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85" w:rsidRDefault="008A7E85" w:rsidP="00372E6B">
      <w:pPr>
        <w:spacing w:after="0" w:line="240" w:lineRule="auto"/>
      </w:pPr>
      <w:r>
        <w:separator/>
      </w:r>
    </w:p>
  </w:footnote>
  <w:footnote w:type="continuationSeparator" w:id="0">
    <w:p w:rsidR="008A7E85" w:rsidRDefault="008A7E8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4934"/>
    <w:rsid w:val="00045C95"/>
    <w:rsid w:val="000560F3"/>
    <w:rsid w:val="00056F56"/>
    <w:rsid w:val="00057EF5"/>
    <w:rsid w:val="00061822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01407"/>
    <w:rsid w:val="0010699B"/>
    <w:rsid w:val="00126A15"/>
    <w:rsid w:val="00127EF6"/>
    <w:rsid w:val="00141CCB"/>
    <w:rsid w:val="001505FA"/>
    <w:rsid w:val="00153F8F"/>
    <w:rsid w:val="00164492"/>
    <w:rsid w:val="001659DD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1F5C89"/>
    <w:rsid w:val="002172E7"/>
    <w:rsid w:val="00220D3C"/>
    <w:rsid w:val="002275DC"/>
    <w:rsid w:val="00242D91"/>
    <w:rsid w:val="002438D3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A6894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E7A9E"/>
    <w:rsid w:val="002F0239"/>
    <w:rsid w:val="002F4260"/>
    <w:rsid w:val="002F4B4A"/>
    <w:rsid w:val="002F53EB"/>
    <w:rsid w:val="002F682D"/>
    <w:rsid w:val="0030690E"/>
    <w:rsid w:val="00307062"/>
    <w:rsid w:val="003120C1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670D9"/>
    <w:rsid w:val="003721D1"/>
    <w:rsid w:val="00372E6B"/>
    <w:rsid w:val="00373AD6"/>
    <w:rsid w:val="00383D03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E74CC"/>
    <w:rsid w:val="003F07AB"/>
    <w:rsid w:val="003F3A11"/>
    <w:rsid w:val="003F631B"/>
    <w:rsid w:val="004075F8"/>
    <w:rsid w:val="004108B0"/>
    <w:rsid w:val="0042560A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B74B1"/>
    <w:rsid w:val="004C52CE"/>
    <w:rsid w:val="004C5788"/>
    <w:rsid w:val="004D3C3C"/>
    <w:rsid w:val="004D3F21"/>
    <w:rsid w:val="004D7AF0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1CE4"/>
    <w:rsid w:val="005822E3"/>
    <w:rsid w:val="00583366"/>
    <w:rsid w:val="00593436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46FC5"/>
    <w:rsid w:val="006546F5"/>
    <w:rsid w:val="0065522D"/>
    <w:rsid w:val="006579C9"/>
    <w:rsid w:val="0066245A"/>
    <w:rsid w:val="00667BD8"/>
    <w:rsid w:val="0068218B"/>
    <w:rsid w:val="00682354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3FE1"/>
    <w:rsid w:val="006D4FA8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86576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44550"/>
    <w:rsid w:val="00851019"/>
    <w:rsid w:val="0086577E"/>
    <w:rsid w:val="0087320A"/>
    <w:rsid w:val="008A5D38"/>
    <w:rsid w:val="008A7E85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26EE0"/>
    <w:rsid w:val="00932DB7"/>
    <w:rsid w:val="00946E7F"/>
    <w:rsid w:val="0095061F"/>
    <w:rsid w:val="00952C34"/>
    <w:rsid w:val="00955023"/>
    <w:rsid w:val="0095737E"/>
    <w:rsid w:val="00961A5A"/>
    <w:rsid w:val="00976119"/>
    <w:rsid w:val="00976CD3"/>
    <w:rsid w:val="00981300"/>
    <w:rsid w:val="0098138A"/>
    <w:rsid w:val="009820B5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C6F13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760AB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425CD"/>
    <w:rsid w:val="00B4724B"/>
    <w:rsid w:val="00B51210"/>
    <w:rsid w:val="00B75392"/>
    <w:rsid w:val="00B87C21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4146"/>
    <w:rsid w:val="00C05D3E"/>
    <w:rsid w:val="00C1771E"/>
    <w:rsid w:val="00C24879"/>
    <w:rsid w:val="00C26780"/>
    <w:rsid w:val="00C32F28"/>
    <w:rsid w:val="00C342B1"/>
    <w:rsid w:val="00C343F5"/>
    <w:rsid w:val="00C37203"/>
    <w:rsid w:val="00C40F60"/>
    <w:rsid w:val="00C703D3"/>
    <w:rsid w:val="00C72D9D"/>
    <w:rsid w:val="00C74739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07D3"/>
    <w:rsid w:val="00D21A0B"/>
    <w:rsid w:val="00D21AD7"/>
    <w:rsid w:val="00D24A90"/>
    <w:rsid w:val="00D24B7B"/>
    <w:rsid w:val="00D24F29"/>
    <w:rsid w:val="00D3107C"/>
    <w:rsid w:val="00D324C6"/>
    <w:rsid w:val="00D3390A"/>
    <w:rsid w:val="00D33F1D"/>
    <w:rsid w:val="00D41B76"/>
    <w:rsid w:val="00D6598D"/>
    <w:rsid w:val="00D66B44"/>
    <w:rsid w:val="00D72961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61F"/>
    <w:rsid w:val="00DB4AC3"/>
    <w:rsid w:val="00DB531E"/>
    <w:rsid w:val="00DB73BF"/>
    <w:rsid w:val="00DC0C33"/>
    <w:rsid w:val="00DC2574"/>
    <w:rsid w:val="00DD1B54"/>
    <w:rsid w:val="00DD6A04"/>
    <w:rsid w:val="00DE2FAF"/>
    <w:rsid w:val="00DF3EDA"/>
    <w:rsid w:val="00DF50D3"/>
    <w:rsid w:val="00DF7428"/>
    <w:rsid w:val="00E02FC3"/>
    <w:rsid w:val="00E037B6"/>
    <w:rsid w:val="00E06222"/>
    <w:rsid w:val="00E078B0"/>
    <w:rsid w:val="00E1194F"/>
    <w:rsid w:val="00E20BC9"/>
    <w:rsid w:val="00E2214C"/>
    <w:rsid w:val="00E26666"/>
    <w:rsid w:val="00E35C68"/>
    <w:rsid w:val="00E40B59"/>
    <w:rsid w:val="00E43073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B72BD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04A5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8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4</Pages>
  <Words>836</Words>
  <Characters>4770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14</cp:revision>
  <cp:lastPrinted>2015-11-04T11:35:00Z</cp:lastPrinted>
  <dcterms:created xsi:type="dcterms:W3CDTF">2015-07-31T10:09:00Z</dcterms:created>
  <dcterms:modified xsi:type="dcterms:W3CDTF">2015-11-04T13:04:00Z</dcterms:modified>
</cp:coreProperties>
</file>