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15" w:rsidRPr="00392D56" w:rsidRDefault="00CC1915" w:rsidP="00CC1915">
      <w:pPr>
        <w:pStyle w:val="Titolo1"/>
        <w:rPr>
          <w:rFonts w:ascii="Garamond" w:hAnsi="Garamond" w:cs="Garamond"/>
          <w:b w:val="0"/>
          <w:bCs w:val="0"/>
          <w:color w:val="2E74B5"/>
          <w:w w:val="130"/>
          <w:sz w:val="40"/>
          <w:szCs w:val="40"/>
        </w:rPr>
      </w:pPr>
      <w:r>
        <w:rPr>
          <w:noProof/>
        </w:rPr>
        <w:drawing>
          <wp:anchor distT="0" distB="0" distL="114300" distR="114300" simplePos="0" relativeHeight="251656704" behindDoc="0" locked="0" layoutInCell="1" allowOverlap="1" wp14:anchorId="694DF2A9" wp14:editId="6E63349A">
            <wp:simplePos x="0" y="0"/>
            <wp:positionH relativeFrom="margin">
              <wp:posOffset>-60960</wp:posOffset>
            </wp:positionH>
            <wp:positionV relativeFrom="paragraph">
              <wp:posOffset>-16043</wp:posOffset>
            </wp:positionV>
            <wp:extent cx="1215390" cy="798195"/>
            <wp:effectExtent l="0" t="0" r="0" b="0"/>
            <wp:wrapNone/>
            <wp:docPr id="1" name="Immagine 4"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CONTORN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5390" cy="798195"/>
                    </a:xfrm>
                    <a:prstGeom prst="rect">
                      <a:avLst/>
                    </a:prstGeom>
                    <a:noFill/>
                  </pic:spPr>
                </pic:pic>
              </a:graphicData>
            </a:graphic>
          </wp:anchor>
        </w:drawing>
      </w:r>
      <w:r w:rsidRPr="00271374">
        <w:rPr>
          <w:rFonts w:ascii="Garamond" w:hAnsi="Garamond" w:cs="Garamond"/>
          <w:b w:val="0"/>
          <w:bCs w:val="0"/>
          <w:color w:val="2E74B5"/>
          <w:w w:val="130"/>
          <w:sz w:val="40"/>
          <w:szCs w:val="40"/>
        </w:rPr>
        <w:t>Consorzio 6 Toscana Sud</w:t>
      </w:r>
    </w:p>
    <w:p w:rsidR="00CC1915" w:rsidRDefault="00CC1915" w:rsidP="00CC1915">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CC1915" w:rsidRDefault="00CC1915" w:rsidP="00CC1915">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10" w:history="1">
        <w:r w:rsidRPr="002A553F">
          <w:rPr>
            <w:rStyle w:val="Collegamentoipertestuale"/>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CC1915" w:rsidRPr="00332159" w:rsidRDefault="00CC1915" w:rsidP="00CC1915">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CC1915" w:rsidRPr="00834305" w:rsidRDefault="00CC1915" w:rsidP="00CC1915">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CC1915" w:rsidRDefault="00CC1915" w:rsidP="00CC1915">
      <w:pPr>
        <w:pStyle w:val="Corpodeltesto2"/>
        <w:ind w:left="284" w:hanging="283"/>
        <w:jc w:val="center"/>
        <w:rPr>
          <w:rFonts w:ascii="Garamond" w:hAnsi="Garamond" w:cs="Arial"/>
          <w:b/>
          <w:bCs/>
          <w:sz w:val="26"/>
          <w:szCs w:val="26"/>
          <w:u w:val="double"/>
        </w:rPr>
      </w:pPr>
    </w:p>
    <w:p w:rsidR="00CC1915" w:rsidRPr="00F615D0" w:rsidRDefault="00CC1915" w:rsidP="00CC1915">
      <w:pPr>
        <w:pStyle w:val="Corpodeltesto2"/>
        <w:ind w:left="284" w:hanging="283"/>
        <w:rPr>
          <w:rFonts w:ascii="Garamond" w:hAnsi="Garamond" w:cs="Arial"/>
          <w:b/>
          <w:bCs/>
          <w:sz w:val="32"/>
          <w:szCs w:val="26"/>
          <w:u w:val="double"/>
        </w:rPr>
      </w:pPr>
      <w:r w:rsidRPr="00F615D0">
        <w:rPr>
          <w:rFonts w:ascii="Garamond" w:hAnsi="Garamond" w:cs="Arial"/>
          <w:b/>
          <w:bCs/>
          <w:sz w:val="32"/>
          <w:szCs w:val="26"/>
          <w:u w:val="double"/>
        </w:rPr>
        <w:t>DIRETTORE GENERALE</w:t>
      </w:r>
    </w:p>
    <w:p w:rsidR="00CC1915" w:rsidRDefault="00CC1915" w:rsidP="00CC1915">
      <w:pPr>
        <w:pStyle w:val="Corpodeltesto2"/>
        <w:rPr>
          <w:rFonts w:ascii="Garamond" w:hAnsi="Garamond" w:cs="Arial"/>
          <w:b/>
          <w:bCs/>
          <w:sz w:val="26"/>
          <w:szCs w:val="26"/>
          <w:u w:val="double"/>
        </w:rPr>
      </w:pPr>
    </w:p>
    <w:p w:rsidR="00CC1915" w:rsidRPr="008B4185" w:rsidRDefault="00CC1915" w:rsidP="00CC1915">
      <w:pPr>
        <w:pStyle w:val="Corpodeltesto2"/>
        <w:rPr>
          <w:rFonts w:ascii="Garamond" w:hAnsi="Garamond" w:cs="Arial"/>
          <w:b/>
          <w:bCs/>
          <w:sz w:val="32"/>
          <w:szCs w:val="26"/>
          <w:u w:val="double"/>
        </w:rPr>
      </w:pPr>
      <w:r w:rsidRPr="008B4185">
        <w:rPr>
          <w:rFonts w:ascii="Garamond" w:hAnsi="Garamond" w:cs="Arial"/>
          <w:b/>
          <w:bCs/>
          <w:sz w:val="32"/>
          <w:szCs w:val="26"/>
          <w:u w:val="double"/>
        </w:rPr>
        <w:t xml:space="preserve">Decreto  N. </w:t>
      </w:r>
      <w:r w:rsidR="00C93719">
        <w:rPr>
          <w:rFonts w:ascii="Garamond" w:hAnsi="Garamond" w:cs="Arial"/>
          <w:b/>
          <w:bCs/>
          <w:sz w:val="32"/>
          <w:szCs w:val="26"/>
          <w:u w:val="double"/>
        </w:rPr>
        <w:t>169</w:t>
      </w:r>
      <w:r w:rsidRPr="008B4185">
        <w:rPr>
          <w:rFonts w:ascii="Garamond" w:hAnsi="Garamond" w:cs="Arial"/>
          <w:b/>
          <w:bCs/>
          <w:sz w:val="32"/>
          <w:szCs w:val="26"/>
          <w:u w:val="double"/>
        </w:rPr>
        <w:t xml:space="preserve">     – Data Adozione   </w:t>
      </w:r>
      <w:r w:rsidR="00C93719">
        <w:rPr>
          <w:rFonts w:ascii="Garamond" w:hAnsi="Garamond" w:cs="Arial"/>
          <w:b/>
          <w:bCs/>
          <w:sz w:val="32"/>
          <w:szCs w:val="26"/>
          <w:u w:val="double"/>
        </w:rPr>
        <w:t>18/11</w:t>
      </w:r>
      <w:r w:rsidRPr="008B4185">
        <w:rPr>
          <w:rFonts w:ascii="Garamond" w:hAnsi="Garamond" w:cs="Arial"/>
          <w:b/>
          <w:bCs/>
          <w:sz w:val="32"/>
          <w:szCs w:val="26"/>
          <w:u w:val="double"/>
        </w:rPr>
        <w:t>/2015</w:t>
      </w:r>
    </w:p>
    <w:p w:rsidR="00CC1915" w:rsidRPr="009F4503" w:rsidRDefault="00CC1915" w:rsidP="00CC1915">
      <w:pPr>
        <w:pStyle w:val="Corpodeltesto2"/>
        <w:rPr>
          <w:rFonts w:ascii="Garamond" w:hAnsi="Garamond" w:cs="Arial"/>
          <w:spacing w:val="10"/>
          <w:sz w:val="26"/>
          <w:szCs w:val="26"/>
        </w:rPr>
      </w:pPr>
      <w:r w:rsidRPr="009F4503">
        <w:rPr>
          <w:rFonts w:ascii="Garamond" w:hAnsi="Garamond" w:cs="Arial"/>
          <w:spacing w:val="10"/>
          <w:sz w:val="26"/>
          <w:szCs w:val="26"/>
        </w:rPr>
        <w:t xml:space="preserve">Atto Pubblicato su Banca Dati escluso/i allegato/i </w:t>
      </w:r>
    </w:p>
    <w:p w:rsidR="00CC1915" w:rsidRDefault="00CC1915" w:rsidP="00CC1915">
      <w:pPr>
        <w:pStyle w:val="Corpodeltesto2"/>
        <w:rPr>
          <w:rFonts w:ascii="Garamond" w:hAnsi="Garamond" w:cs="Arial"/>
          <w:b/>
          <w:bCs/>
          <w:sz w:val="26"/>
          <w:szCs w:val="26"/>
          <w:u w:val="double"/>
        </w:rPr>
      </w:pPr>
    </w:p>
    <w:p w:rsidR="00CC1915" w:rsidRPr="00063C62" w:rsidRDefault="00CC1915" w:rsidP="00CC1915">
      <w:pPr>
        <w:pStyle w:val="Corpodeltesto2"/>
        <w:spacing w:line="360" w:lineRule="auto"/>
        <w:jc w:val="both"/>
        <w:rPr>
          <w:rFonts w:ascii="Garamond" w:hAnsi="Garamond" w:cs="Arial"/>
          <w:b/>
          <w:bCs/>
          <w:sz w:val="26"/>
          <w:szCs w:val="26"/>
        </w:rPr>
      </w:pPr>
      <w:r w:rsidRPr="00281D48">
        <w:rPr>
          <w:rFonts w:ascii="Garamond" w:hAnsi="Garamond" w:cs="Arial"/>
          <w:b/>
          <w:bCs/>
          <w:sz w:val="26"/>
          <w:szCs w:val="26"/>
        </w:rPr>
        <w:t>OGGETTO:</w:t>
      </w:r>
      <w:r w:rsidR="00CB6558">
        <w:rPr>
          <w:rFonts w:ascii="Garamond" w:hAnsi="Garamond" w:cs="Arial"/>
          <w:b/>
          <w:bCs/>
          <w:sz w:val="26"/>
          <w:szCs w:val="26"/>
        </w:rPr>
        <w:t xml:space="preserve"> </w:t>
      </w:r>
      <w:r w:rsidR="00031997">
        <w:rPr>
          <w:rFonts w:ascii="Garamond" w:hAnsi="Garamond" w:cs="Arial"/>
          <w:b/>
          <w:bCs/>
          <w:sz w:val="26"/>
          <w:szCs w:val="26"/>
        </w:rPr>
        <w:t>Liquidazione incentivo alla progettazione collaudatori</w:t>
      </w:r>
      <w:r w:rsidR="00CB6558">
        <w:rPr>
          <w:rFonts w:ascii="Garamond" w:hAnsi="Garamond" w:cs="Arial"/>
          <w:b/>
          <w:spacing w:val="10"/>
          <w:sz w:val="24"/>
        </w:rPr>
        <w:t xml:space="preserve"> “</w:t>
      </w:r>
      <w:r w:rsidR="00031997" w:rsidRPr="00063C62">
        <w:rPr>
          <w:rFonts w:ascii="Garamond" w:eastAsia="Calibri" w:hAnsi="Garamond" w:cs="Arial"/>
          <w:b/>
          <w:sz w:val="22"/>
          <w:szCs w:val="22"/>
          <w:lang w:eastAsia="en-US"/>
        </w:rPr>
        <w:t>LOTTO 290 AB II – PROGRAMMA DI INTERVENTI PRIORITARI DI RECUPERO E RIEQUILIBRIO DEL LITORALE – D.C.R. N°47 DEL 11/03/2003 – PROGETTO N°20 “FOCE FIUME OMBRONE – REALIZZAZIONE ARGINE A MARE”</w:t>
      </w:r>
      <w:r w:rsidRPr="00063C62">
        <w:rPr>
          <w:rFonts w:ascii="Garamond" w:hAnsi="Garamond" w:cs="Arial"/>
          <w:b/>
          <w:spacing w:val="10"/>
          <w:sz w:val="24"/>
        </w:rPr>
        <w:t>.</w:t>
      </w:r>
    </w:p>
    <w:p w:rsidR="00CC1915" w:rsidRDefault="00CC1915" w:rsidP="00CC1915">
      <w:pPr>
        <w:pStyle w:val="Corpodeltesto2"/>
        <w:spacing w:line="360" w:lineRule="auto"/>
        <w:jc w:val="both"/>
        <w:rPr>
          <w:rFonts w:ascii="Garamond" w:hAnsi="Garamond" w:cs="Arial"/>
          <w:b/>
          <w:bCs/>
          <w:sz w:val="26"/>
          <w:szCs w:val="26"/>
        </w:rPr>
      </w:pPr>
    </w:p>
    <w:p w:rsidR="00CC1915" w:rsidRPr="009C5921" w:rsidRDefault="00CC1915" w:rsidP="00CC1915">
      <w:pPr>
        <w:pStyle w:val="Corpodeltesto2"/>
        <w:spacing w:line="360" w:lineRule="auto"/>
        <w:jc w:val="both"/>
        <w:rPr>
          <w:rFonts w:ascii="Garamond" w:hAnsi="Garamond" w:cs="Arial"/>
          <w:b/>
          <w:spacing w:val="10"/>
          <w:sz w:val="24"/>
        </w:rPr>
      </w:pPr>
    </w:p>
    <w:p w:rsidR="00CC1915" w:rsidRPr="006733CB" w:rsidRDefault="00CC1915" w:rsidP="006733CB">
      <w:pPr>
        <w:pStyle w:val="Corpodeltesto2"/>
        <w:spacing w:line="360" w:lineRule="auto"/>
        <w:jc w:val="both"/>
        <w:rPr>
          <w:rFonts w:ascii="Garamond" w:hAnsi="Garamond" w:cs="Arial"/>
          <w:b/>
          <w:spacing w:val="10"/>
          <w:sz w:val="24"/>
        </w:rPr>
      </w:pPr>
    </w:p>
    <w:p w:rsidR="00CC1915" w:rsidRDefault="00CC1915" w:rsidP="00CC1915">
      <w:pPr>
        <w:pStyle w:val="Corpodeltesto2"/>
        <w:rPr>
          <w:rFonts w:ascii="Garamond" w:hAnsi="Garamond" w:cs="Arial"/>
          <w:b/>
          <w:bCs/>
          <w:sz w:val="26"/>
          <w:szCs w:val="26"/>
          <w:u w:val="double"/>
        </w:rPr>
      </w:pPr>
    </w:p>
    <w:p w:rsidR="00CC1915" w:rsidRDefault="00CC1915" w:rsidP="006733CB">
      <w:pPr>
        <w:pStyle w:val="Corpodeltesto2"/>
        <w:ind w:left="284" w:hanging="283"/>
        <w:rPr>
          <w:rFonts w:ascii="Garamond" w:hAnsi="Garamond" w:cs="Arial"/>
          <w:b/>
          <w:bCs/>
          <w:sz w:val="26"/>
          <w:szCs w:val="26"/>
          <w:u w:val="double"/>
        </w:rPr>
      </w:pPr>
    </w:p>
    <w:p w:rsidR="004817D8" w:rsidRDefault="004817D8" w:rsidP="00C046C6">
      <w:pPr>
        <w:pStyle w:val="Corpodeltesto2"/>
        <w:tabs>
          <w:tab w:val="left" w:pos="1236"/>
        </w:tabs>
        <w:ind w:left="284" w:hanging="283"/>
        <w:rPr>
          <w:rFonts w:ascii="Garamond" w:hAnsi="Garamond" w:cs="Arial"/>
          <w:b/>
          <w:bCs/>
          <w:sz w:val="26"/>
          <w:szCs w:val="26"/>
          <w:u w:val="double"/>
        </w:rPr>
      </w:pPr>
    </w:p>
    <w:p w:rsidR="004817D8" w:rsidRDefault="004817D8" w:rsidP="00C046C6">
      <w:pPr>
        <w:pStyle w:val="Corpodeltesto2"/>
        <w:tabs>
          <w:tab w:val="left" w:pos="1236"/>
        </w:tabs>
        <w:ind w:left="284" w:hanging="283"/>
        <w:rPr>
          <w:rFonts w:ascii="Garamond" w:hAnsi="Garamond" w:cs="Arial"/>
          <w:b/>
          <w:bCs/>
          <w:sz w:val="26"/>
          <w:szCs w:val="26"/>
          <w:u w:val="double"/>
        </w:rPr>
      </w:pPr>
    </w:p>
    <w:p w:rsidR="004817D8" w:rsidRDefault="004817D8" w:rsidP="00C046C6">
      <w:pPr>
        <w:pStyle w:val="Corpodeltesto2"/>
        <w:tabs>
          <w:tab w:val="left" w:pos="1236"/>
        </w:tabs>
        <w:ind w:left="284" w:hanging="283"/>
        <w:rPr>
          <w:rFonts w:ascii="Garamond" w:hAnsi="Garamond" w:cs="Arial"/>
          <w:b/>
          <w:bCs/>
          <w:sz w:val="26"/>
          <w:szCs w:val="26"/>
          <w:u w:val="double"/>
        </w:rPr>
      </w:pPr>
    </w:p>
    <w:p w:rsidR="004D6536" w:rsidRDefault="004D6536" w:rsidP="00C046C6">
      <w:pPr>
        <w:pStyle w:val="Corpodeltesto2"/>
        <w:tabs>
          <w:tab w:val="left" w:pos="1236"/>
        </w:tabs>
        <w:ind w:left="284" w:hanging="283"/>
        <w:rPr>
          <w:rFonts w:ascii="Garamond" w:hAnsi="Garamond" w:cs="Arial"/>
          <w:b/>
          <w:bCs/>
          <w:sz w:val="26"/>
          <w:szCs w:val="26"/>
          <w:u w:val="double"/>
        </w:rPr>
      </w:pPr>
    </w:p>
    <w:p w:rsidR="004D6536" w:rsidRDefault="004D6536" w:rsidP="00C046C6">
      <w:pPr>
        <w:pStyle w:val="Corpodeltesto2"/>
        <w:tabs>
          <w:tab w:val="left" w:pos="1236"/>
        </w:tabs>
        <w:ind w:left="284" w:hanging="283"/>
        <w:rPr>
          <w:rFonts w:ascii="Garamond" w:hAnsi="Garamond" w:cs="Arial"/>
          <w:b/>
          <w:bCs/>
          <w:sz w:val="26"/>
          <w:szCs w:val="26"/>
          <w:u w:val="double"/>
        </w:rPr>
      </w:pPr>
    </w:p>
    <w:p w:rsidR="00CC1915" w:rsidRDefault="00CC1915" w:rsidP="00CC1915">
      <w:pPr>
        <w:pStyle w:val="Corpodeltesto2"/>
        <w:ind w:left="284" w:hanging="283"/>
        <w:rPr>
          <w:rFonts w:ascii="Garamond" w:hAnsi="Garamond" w:cs="Arial"/>
          <w:b/>
          <w:bCs/>
          <w:sz w:val="26"/>
          <w:szCs w:val="26"/>
        </w:rPr>
      </w:pPr>
      <w:r w:rsidRPr="00F615D0">
        <w:rPr>
          <w:rFonts w:ascii="Garamond" w:hAnsi="Garamond" w:cs="Arial"/>
          <w:b/>
          <w:bCs/>
          <w:sz w:val="26"/>
          <w:szCs w:val="26"/>
        </w:rPr>
        <w:t>Numero proposta</w:t>
      </w:r>
      <w:r w:rsidRPr="00C43EDD">
        <w:rPr>
          <w:rFonts w:ascii="Garamond" w:hAnsi="Garamond" w:cs="Arial"/>
          <w:b/>
          <w:bCs/>
          <w:sz w:val="26"/>
          <w:szCs w:val="26"/>
        </w:rPr>
        <w:t>:   -</w:t>
      </w:r>
    </w:p>
    <w:p w:rsidR="006733CB" w:rsidRDefault="006733CB">
      <w:pPr>
        <w:spacing w:after="0" w:line="240" w:lineRule="auto"/>
        <w:rPr>
          <w:rFonts w:ascii="Garamond" w:eastAsia="Times New Roman" w:hAnsi="Garamond" w:cs="Arial"/>
          <w:b/>
          <w:bCs/>
          <w:sz w:val="24"/>
          <w:szCs w:val="24"/>
          <w:u w:val="double"/>
          <w:lang w:eastAsia="it-IT"/>
        </w:rPr>
      </w:pPr>
      <w:r>
        <w:rPr>
          <w:rFonts w:ascii="Garamond" w:hAnsi="Garamond" w:cs="Arial"/>
          <w:b/>
          <w:bCs/>
          <w:sz w:val="24"/>
          <w:szCs w:val="24"/>
          <w:u w:val="double"/>
        </w:rPr>
        <w:lastRenderedPageBreak/>
        <w:br w:type="page"/>
      </w:r>
    </w:p>
    <w:p w:rsidR="00CC1915" w:rsidRPr="00E206C7" w:rsidRDefault="00CC1915" w:rsidP="00CC1915">
      <w:pPr>
        <w:pStyle w:val="Corpodeltesto2"/>
        <w:ind w:right="96"/>
        <w:jc w:val="center"/>
        <w:rPr>
          <w:rFonts w:ascii="Garamond" w:hAnsi="Garamond" w:cs="Arial"/>
          <w:b/>
          <w:bCs/>
          <w:sz w:val="24"/>
          <w:szCs w:val="24"/>
          <w:u w:val="double"/>
        </w:rPr>
      </w:pPr>
      <w:r w:rsidRPr="00E206C7">
        <w:rPr>
          <w:rFonts w:ascii="Garamond" w:hAnsi="Garamond" w:cs="Arial"/>
          <w:b/>
          <w:bCs/>
          <w:sz w:val="24"/>
          <w:szCs w:val="24"/>
          <w:u w:val="double"/>
        </w:rPr>
        <w:lastRenderedPageBreak/>
        <w:t>DE</w:t>
      </w:r>
      <w:r>
        <w:rPr>
          <w:rFonts w:ascii="Garamond" w:hAnsi="Garamond" w:cs="Arial"/>
          <w:b/>
          <w:bCs/>
          <w:sz w:val="24"/>
          <w:szCs w:val="24"/>
          <w:u w:val="double"/>
        </w:rPr>
        <w:t>CRETO</w:t>
      </w:r>
      <w:r w:rsidRPr="00E206C7">
        <w:rPr>
          <w:rFonts w:ascii="Garamond" w:hAnsi="Garamond" w:cs="Arial"/>
          <w:b/>
          <w:bCs/>
          <w:sz w:val="24"/>
          <w:szCs w:val="24"/>
          <w:u w:val="double"/>
        </w:rPr>
        <w:t xml:space="preserve"> DEL DIRETTORE  GENERALE N. </w:t>
      </w:r>
      <w:r w:rsidR="00C93719">
        <w:rPr>
          <w:rFonts w:ascii="Garamond" w:hAnsi="Garamond" w:cs="Arial"/>
          <w:b/>
          <w:bCs/>
          <w:sz w:val="24"/>
          <w:szCs w:val="24"/>
          <w:u w:val="double"/>
        </w:rPr>
        <w:t>169</w:t>
      </w:r>
      <w:r>
        <w:rPr>
          <w:rFonts w:ascii="Garamond" w:hAnsi="Garamond" w:cs="Arial"/>
          <w:b/>
          <w:bCs/>
          <w:sz w:val="24"/>
          <w:szCs w:val="24"/>
          <w:u w:val="double"/>
        </w:rPr>
        <w:t xml:space="preserve"> DEL  </w:t>
      </w:r>
      <w:r w:rsidR="00C93719">
        <w:rPr>
          <w:rFonts w:ascii="Garamond" w:hAnsi="Garamond" w:cs="Arial"/>
          <w:b/>
          <w:bCs/>
          <w:sz w:val="24"/>
          <w:szCs w:val="24"/>
          <w:u w:val="double"/>
        </w:rPr>
        <w:t xml:space="preserve">18 NOVEMBRE </w:t>
      </w:r>
      <w:r w:rsidRPr="00E206C7">
        <w:rPr>
          <w:rFonts w:ascii="Garamond" w:hAnsi="Garamond" w:cs="Arial"/>
          <w:b/>
          <w:bCs/>
          <w:sz w:val="24"/>
          <w:szCs w:val="24"/>
          <w:u w:val="double"/>
        </w:rPr>
        <w:t xml:space="preserve">2015   </w:t>
      </w:r>
    </w:p>
    <w:p w:rsidR="00CC1915" w:rsidRPr="00E206C7" w:rsidRDefault="00CC1915" w:rsidP="00CC1915">
      <w:pPr>
        <w:spacing w:line="360" w:lineRule="exact"/>
        <w:ind w:left="189"/>
        <w:jc w:val="both"/>
        <w:rPr>
          <w:rFonts w:ascii="Garamond" w:hAnsi="Garamond" w:cs="Arial"/>
        </w:rPr>
      </w:pPr>
      <w:r w:rsidRPr="00E206C7">
        <w:rPr>
          <w:rFonts w:ascii="Garamond" w:hAnsi="Garamond" w:cs="Arial"/>
        </w:rPr>
        <w:t xml:space="preserve">L’anno duemilaquindici il giorno </w:t>
      </w:r>
      <w:r w:rsidR="00C93719">
        <w:rPr>
          <w:rFonts w:ascii="Garamond" w:hAnsi="Garamond" w:cs="Arial"/>
        </w:rPr>
        <w:t>18</w:t>
      </w:r>
      <w:r w:rsidRPr="00E206C7">
        <w:rPr>
          <w:rFonts w:ascii="Garamond" w:hAnsi="Garamond" w:cs="Arial"/>
        </w:rPr>
        <w:t xml:space="preserve"> del mese di </w:t>
      </w:r>
      <w:r w:rsidR="00C93719">
        <w:rPr>
          <w:rFonts w:ascii="Garamond" w:hAnsi="Garamond" w:cs="Arial"/>
        </w:rPr>
        <w:t>novembre</w:t>
      </w:r>
      <w:r w:rsidRPr="00E206C7">
        <w:rPr>
          <w:rFonts w:ascii="Garamond" w:hAnsi="Garamond" w:cs="Arial"/>
        </w:rPr>
        <w:t xml:space="preserve"> alle ore </w:t>
      </w:r>
      <w:r w:rsidR="00C93719">
        <w:rPr>
          <w:rFonts w:ascii="Garamond" w:hAnsi="Garamond" w:cs="Arial"/>
        </w:rPr>
        <w:t>11.00</w:t>
      </w:r>
      <w:r w:rsidRPr="00140244">
        <w:rPr>
          <w:rFonts w:ascii="Garamond" w:hAnsi="Garamond" w:cs="Arial"/>
          <w:shd w:val="clear" w:color="auto" w:fill="FFFFFF"/>
        </w:rPr>
        <w:t xml:space="preserve"> </w:t>
      </w:r>
      <w:r w:rsidRPr="00E206C7">
        <w:rPr>
          <w:rFonts w:ascii="Garamond" w:hAnsi="Garamond" w:cs="Arial"/>
        </w:rPr>
        <w:t>presso la sede del Consorzio in Grosseto, viale Ximenes n. 3</w:t>
      </w:r>
    </w:p>
    <w:p w:rsidR="00CC1915" w:rsidRPr="00E206C7" w:rsidRDefault="00CC1915" w:rsidP="00CC1915">
      <w:pPr>
        <w:spacing w:line="360" w:lineRule="exact"/>
        <w:ind w:left="561"/>
        <w:jc w:val="center"/>
        <w:rPr>
          <w:rFonts w:ascii="Garamond" w:hAnsi="Garamond" w:cs="Arial"/>
          <w:b/>
          <w:i/>
        </w:rPr>
      </w:pPr>
      <w:r w:rsidRPr="00E206C7">
        <w:rPr>
          <w:rFonts w:ascii="Garamond" w:hAnsi="Garamond" w:cs="Arial"/>
          <w:b/>
          <w:i/>
        </w:rPr>
        <w:t>IL DIRETTORE GENERALE</w:t>
      </w:r>
    </w:p>
    <w:p w:rsidR="00CC1915" w:rsidRPr="000210F6" w:rsidRDefault="00CC1915" w:rsidP="00285581">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0210F6">
        <w:rPr>
          <w:rFonts w:ascii="Garamond" w:hAnsi="Garamond" w:cs="Arial"/>
        </w:rPr>
        <w:t>Vista la Legge Regionale n. 79 del 27.12.2012;</w:t>
      </w:r>
    </w:p>
    <w:p w:rsidR="00CC1915" w:rsidRPr="000210F6" w:rsidRDefault="00CC1915" w:rsidP="00285581">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0210F6">
        <w:rPr>
          <w:rFonts w:ascii="Garamond" w:hAnsi="Garamond" w:cs="Arial"/>
        </w:rPr>
        <w:t xml:space="preserve">Visto il Decreto del Presidente n. 223 del 22 Gennaio 2015 con il quale è stato assunto l’Arch. Fabio Zappalorti con la qualifica di Direttore Generale del Consorzio 6 Toscana Sud a far data dal 01 Febbraio 2015; </w:t>
      </w:r>
    </w:p>
    <w:p w:rsidR="00CC1915" w:rsidRPr="000210F6" w:rsidRDefault="00CC1915" w:rsidP="00285581">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0210F6">
        <w:rPr>
          <w:rFonts w:ascii="Garamond" w:hAnsi="Garamond" w:cs="Arial"/>
        </w:rPr>
        <w:t>Visto il vigente Statuto Consortile approvato con delibera n. 6 dell’Assemblea consortile seduta n. 2 del 29/04/2015 e pubblicato sul B.U.R.T Parte Seconda n. 20 del</w:t>
      </w:r>
      <w:r w:rsidR="00C046C6" w:rsidRPr="000210F6">
        <w:rPr>
          <w:rFonts w:ascii="Garamond" w:hAnsi="Garamond" w:cs="Arial"/>
        </w:rPr>
        <w:t xml:space="preserve"> 20/05/2015 Supplemento n. 78; </w:t>
      </w:r>
    </w:p>
    <w:p w:rsidR="00CC1915" w:rsidRPr="000210F6" w:rsidRDefault="00CC1915" w:rsidP="006A7CAF">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0210F6">
        <w:rPr>
          <w:rFonts w:ascii="Garamond" w:hAnsi="Garamond" w:cs="Arial"/>
        </w:rPr>
        <w:t>Visto in particolare l’Art. 39</w:t>
      </w:r>
      <w:r w:rsidR="006A7CAF" w:rsidRPr="006A7CAF">
        <w:rPr>
          <w:rFonts w:ascii="Garamond" w:hAnsi="Garamond" w:cs="Arial"/>
        </w:rPr>
        <w:t xml:space="preserve"> comma 1 lettere a), d) del vigente Statuto consortile</w:t>
      </w:r>
      <w:r w:rsidRPr="000210F6">
        <w:rPr>
          <w:rFonts w:ascii="Garamond" w:hAnsi="Garamond" w:cs="Arial"/>
        </w:rPr>
        <w:t>;</w:t>
      </w:r>
    </w:p>
    <w:p w:rsidR="00CC1915" w:rsidRPr="000210F6" w:rsidRDefault="00CC1915" w:rsidP="00285581">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0210F6">
        <w:rPr>
          <w:rFonts w:ascii="Garamond" w:hAnsi="Garamond" w:cs="Arial"/>
        </w:rPr>
        <w:t xml:space="preserve">Visto il </w:t>
      </w:r>
      <w:proofErr w:type="spellStart"/>
      <w:r w:rsidRPr="000210F6">
        <w:rPr>
          <w:rFonts w:ascii="Garamond" w:hAnsi="Garamond" w:cs="Arial"/>
        </w:rPr>
        <w:t>D.Lgs.</w:t>
      </w:r>
      <w:proofErr w:type="spellEnd"/>
      <w:r w:rsidRPr="000210F6">
        <w:rPr>
          <w:rFonts w:ascii="Garamond" w:hAnsi="Garamond" w:cs="Arial"/>
        </w:rPr>
        <w:t xml:space="preserve"> 12 aprile 2006, n. 163 “Codice dei contratti di lavori, servizi e forniture</w:t>
      </w:r>
      <w:r w:rsidR="006A7CAF">
        <w:rPr>
          <w:rFonts w:ascii="Garamond" w:hAnsi="Garamond" w:cs="Arial"/>
        </w:rPr>
        <w:t>”</w:t>
      </w:r>
      <w:r w:rsidRPr="000210F6">
        <w:rPr>
          <w:rFonts w:ascii="Garamond" w:hAnsi="Garamond" w:cs="Arial"/>
        </w:rPr>
        <w:t>;</w:t>
      </w:r>
    </w:p>
    <w:p w:rsidR="00CC1915" w:rsidRPr="000210F6" w:rsidRDefault="00CC1915" w:rsidP="00285581">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0210F6">
        <w:rPr>
          <w:rFonts w:ascii="Garamond" w:hAnsi="Garamond" w:cs="Arial"/>
        </w:rPr>
        <w:t>Visto il D.P.R. 5 ottobre 2010, n. 207 “Regolamento di esecuzione e attuazione del Decreto Legislativo n. 163/2006</w:t>
      </w:r>
      <w:r w:rsidR="00C17DAB">
        <w:rPr>
          <w:rFonts w:ascii="Garamond" w:hAnsi="Garamond" w:cs="Arial"/>
        </w:rPr>
        <w:t>”</w:t>
      </w:r>
      <w:r w:rsidRPr="000210F6">
        <w:rPr>
          <w:rFonts w:ascii="Garamond" w:hAnsi="Garamond" w:cs="Arial"/>
        </w:rPr>
        <w:t>;</w:t>
      </w:r>
    </w:p>
    <w:p w:rsidR="00CC1915" w:rsidRPr="000210F6" w:rsidRDefault="00CC1915" w:rsidP="00285581">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0210F6">
        <w:rPr>
          <w:rFonts w:ascii="Garamond" w:hAnsi="Garamond" w:cs="Arial"/>
        </w:rPr>
        <w:t>Vista la L.R. 13 luglio 2007, n. 38 “Norme in materia di contratti pubblici e relative disposizioni sulla sicurezza e regolarità del lavoro” e successive modifiche ed integrazioni;</w:t>
      </w:r>
    </w:p>
    <w:p w:rsidR="00CC1915" w:rsidRPr="000210F6" w:rsidRDefault="00CC1915" w:rsidP="00285581">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bookmarkStart w:id="0" w:name="_GoBack"/>
      <w:r w:rsidRPr="000210F6">
        <w:rPr>
          <w:rFonts w:ascii="Garamond" w:hAnsi="Garamond" w:cs="Arial"/>
        </w:rPr>
        <w:t>Vista la L. 241/1990 “Nuove norme in materia di procedimento amministrativo e di diritto di accesso ai documenti amministrativi”;</w:t>
      </w:r>
    </w:p>
    <w:bookmarkEnd w:id="0"/>
    <w:p w:rsidR="00CC1915" w:rsidRDefault="00CC1915" w:rsidP="00285581">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0210F6">
        <w:rPr>
          <w:rFonts w:ascii="Garamond" w:hAnsi="Garamond" w:cs="Arial"/>
        </w:rPr>
        <w:t>Visto lo Statuto Consortile approvato dalla Regione Toscana con deliberazione dell’Assemblea n°6 del 29.04.2015;</w:t>
      </w:r>
    </w:p>
    <w:p w:rsidR="0047584B" w:rsidRPr="0047584B" w:rsidRDefault="0047584B" w:rsidP="0047584B">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47584B">
        <w:rPr>
          <w:rFonts w:ascii="Garamond" w:hAnsi="Garamond" w:cs="Arial"/>
        </w:rPr>
        <w:t>Visto il Programma Straordinario degli investimenti della Regione Toscana con attuazione degli interventi di recupero e riequilibrio del litorale e delle attività di formazione del Piano di Gestione integrata approvata dal Consiglio Regionale con Deliberazione n. 47 del 11/03/2003, ed in particolare l’all.1 sez.2 della suddetta Delibera all’interno del quale viene individuato l’intervento di difesa della costa alla foce del fiume Ombrone;</w:t>
      </w:r>
    </w:p>
    <w:p w:rsidR="0047584B" w:rsidRPr="0047584B" w:rsidRDefault="0047584B" w:rsidP="0047584B">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47584B">
        <w:rPr>
          <w:rFonts w:ascii="Garamond" w:hAnsi="Garamond" w:cs="Arial"/>
        </w:rPr>
        <w:t>Visto l’Accordo di Programma del 04/12/2008, approvato con D.P.G.R. n. 198 del 11/12/2008 e pubblicato sul B.U.R.T. n. 54 del 24/12/2008, tra Regione Toscana, Provincia di Grosseto, Consorzio Bonifica Grossetana, Comune di Grosseto, Ente Parco Regionale della Maremma, Azienda Regionale Agricola Alberese con il quale gli Enti sottoscrittori concordano di procedere alla integrazione ed adeguamento del progetto definitivo redatto dall’Ente Parco della Maremma, nonché alla progettazione esecutiva ed alla realizzazione delle lavorazioni previste per un importo complessivo di Euro 5.678.874,23;</w:t>
      </w:r>
    </w:p>
    <w:p w:rsidR="0047584B" w:rsidRPr="0047584B" w:rsidRDefault="0047584B" w:rsidP="0047584B">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47584B">
        <w:rPr>
          <w:rFonts w:ascii="Garamond" w:hAnsi="Garamond" w:cs="Arial"/>
        </w:rPr>
        <w:t>Considerato che l’Accordo di Programma di cui sopra ha individuato quale Ente Attuatore dell’intervento il Consorzio Bonifica Grossetana con le competenze di cui all’art.4 del suddetto accordo;</w:t>
      </w:r>
    </w:p>
    <w:p w:rsidR="0047584B" w:rsidRPr="0047584B" w:rsidRDefault="0047584B" w:rsidP="0047584B">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47584B">
        <w:rPr>
          <w:rFonts w:ascii="Garamond" w:hAnsi="Garamond" w:cs="Arial"/>
        </w:rPr>
        <w:t>Vista la Conferenza dei Servizi indetta in data 19/06/2009 per l’acquisizione dei pareri sul Progetto Definitivo sopracitato da parte degli enti invitati a partecipare ed i relativi pareri espressi sia durante la Conferenza dei Servizi stessi, sia quelli fatti pervenire a questo consorzio successivamente;</w:t>
      </w:r>
    </w:p>
    <w:p w:rsidR="0047584B" w:rsidRPr="0047584B" w:rsidRDefault="0047584B" w:rsidP="0047584B">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47584B">
        <w:rPr>
          <w:rFonts w:ascii="Garamond" w:hAnsi="Garamond" w:cs="Arial"/>
        </w:rPr>
        <w:t>Visti il progetto esecutivo redatto dall’Ufficio Tecnico del Consorzio da sottoporre alla Struttura Tecnica di Coordinamento denominato: “LOTTO 290 A-B – PROGRAMMA DI INTERVENTI PRIORITARI DI RECUPERO E RIEQUILIBRIO DEL LITORALE – D.C.R. N°47 DEL 11/03/2003 – PROGETTO N°20 “FOCE FIUME OMBRONE – REALIZZAZIONE ARGINE A MARE” per l’importo complessivo di Euro 2.950.000,00 in data 12/04/2010 approvato con Delibera n. 37 dalla Deputazione Amministrativa del Consorzio nella seduta n. 6 del 18/05/2010;</w:t>
      </w:r>
    </w:p>
    <w:p w:rsidR="0047584B" w:rsidRPr="0047584B" w:rsidRDefault="0047584B" w:rsidP="0047584B">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47584B">
        <w:rPr>
          <w:rFonts w:ascii="Garamond" w:hAnsi="Garamond" w:cs="Arial"/>
        </w:rPr>
        <w:lastRenderedPageBreak/>
        <w:t>Vista la procedura di gara di appalto dei lavori di che trattasi conclusasi in data 27/10/2010 con la stipula del contratto tra il Consorzio e la ATI: NUOVA CO.ED.MAR. SRL – LAURENTI MARINO – I.E.S. F.LLI MASSAI con sede in Grosseto per un importo totale di aggiudicazione al netto dell’IVA di Euro 1.550.339,14, compresi gli oneri della sicurezza p</w:t>
      </w:r>
      <w:r w:rsidR="00C17DAB">
        <w:rPr>
          <w:rFonts w:ascii="Garamond" w:hAnsi="Garamond" w:cs="Arial"/>
        </w:rPr>
        <w:t>er un importo di Euro 26.931,97</w:t>
      </w:r>
      <w:r w:rsidRPr="0047584B">
        <w:rPr>
          <w:rFonts w:ascii="Garamond" w:hAnsi="Garamond" w:cs="Arial"/>
        </w:rPr>
        <w:t>;</w:t>
      </w:r>
    </w:p>
    <w:p w:rsidR="0047584B" w:rsidRPr="0047584B" w:rsidRDefault="0047584B" w:rsidP="0047584B">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47584B">
        <w:rPr>
          <w:rFonts w:ascii="Garamond" w:hAnsi="Garamond" w:cs="Arial"/>
        </w:rPr>
        <w:t>Visto il verbale di consegna e inizio lavori del Lotto 290 AB del 01/11/2010 e quello di ultimazione in data 10/05/2011;</w:t>
      </w:r>
    </w:p>
    <w:p w:rsidR="00C17DAB" w:rsidRPr="00872742" w:rsidRDefault="0047584B" w:rsidP="00C17DAB">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47584B">
        <w:rPr>
          <w:rFonts w:ascii="Garamond" w:hAnsi="Garamond" w:cs="Arial"/>
        </w:rPr>
        <w:t xml:space="preserve">Visto il decreto del Commissario Straordinario del Consorzio Bonifica Grossetana n° 17 del 02/08/2011 con il quale si è proceduto alla nomina della Commissione di Collaudo individuata rispettivamente dall’Ing. Gianfranco </w:t>
      </w:r>
      <w:proofErr w:type="spellStart"/>
      <w:r w:rsidRPr="0047584B">
        <w:rPr>
          <w:rFonts w:ascii="Garamond" w:hAnsi="Garamond" w:cs="Arial"/>
        </w:rPr>
        <w:t>Boninsegni</w:t>
      </w:r>
      <w:proofErr w:type="spellEnd"/>
      <w:r w:rsidRPr="0047584B">
        <w:rPr>
          <w:rFonts w:ascii="Garamond" w:hAnsi="Garamond" w:cs="Arial"/>
        </w:rPr>
        <w:t xml:space="preserve">, Dott. Luigi Cipriani segnalati della Regione Toscana e dalla </w:t>
      </w:r>
      <w:proofErr w:type="spellStart"/>
      <w:r w:rsidRPr="0047584B">
        <w:rPr>
          <w:rFonts w:ascii="Garamond" w:hAnsi="Garamond" w:cs="Arial"/>
        </w:rPr>
        <w:t>Geol</w:t>
      </w:r>
      <w:proofErr w:type="spellEnd"/>
      <w:r w:rsidRPr="0047584B">
        <w:rPr>
          <w:rFonts w:ascii="Garamond" w:hAnsi="Garamond" w:cs="Arial"/>
        </w:rPr>
        <w:t>. Angela Stefanelli segnal</w:t>
      </w:r>
      <w:r w:rsidR="00C17DAB">
        <w:rPr>
          <w:rFonts w:ascii="Garamond" w:hAnsi="Garamond" w:cs="Arial"/>
        </w:rPr>
        <w:t xml:space="preserve">ata dalla </w:t>
      </w:r>
      <w:r w:rsidR="00C17DAB" w:rsidRPr="00872742">
        <w:rPr>
          <w:rFonts w:ascii="Garamond" w:hAnsi="Garamond" w:cs="Arial"/>
        </w:rPr>
        <w:t>Provincia di Grosseto;</w:t>
      </w:r>
    </w:p>
    <w:p w:rsidR="0047584B" w:rsidRPr="00872742" w:rsidRDefault="0047584B" w:rsidP="0047584B">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color w:val="C0504D" w:themeColor="accent2"/>
        </w:rPr>
      </w:pPr>
      <w:r w:rsidRPr="00872742">
        <w:rPr>
          <w:rFonts w:ascii="Garamond" w:hAnsi="Garamond" w:cs="Arial"/>
        </w:rPr>
        <w:t>Vista la Relazione e Certificato di Collaudo dei lavori in oggetto in data 10/11/2011 approvato con Decreto del Commissario n° 85 del 09/11/2012;</w:t>
      </w:r>
    </w:p>
    <w:p w:rsidR="004470F0" w:rsidRPr="00872742" w:rsidRDefault="0047584B" w:rsidP="00313054">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872742">
        <w:rPr>
          <w:rFonts w:ascii="Garamond" w:hAnsi="Garamond" w:cs="Arial"/>
        </w:rPr>
        <w:t>Esaminato il vigente regolamento per il riparto dell’incentivo</w:t>
      </w:r>
      <w:r w:rsidR="00C17DAB" w:rsidRPr="00872742">
        <w:rPr>
          <w:rFonts w:ascii="Garamond" w:hAnsi="Garamond" w:cs="Arial"/>
        </w:rPr>
        <w:t xml:space="preserve"> in virtù del quale i membri della Commissione di Collaudo, quale compenso per le attività svolte, hanno diritto alla quota parte di incentivo </w:t>
      </w:r>
      <w:r w:rsidR="00313054" w:rsidRPr="00872742">
        <w:rPr>
          <w:rFonts w:ascii="Garamond" w:hAnsi="Garamond" w:cs="Arial"/>
        </w:rPr>
        <w:t>spettante per le procedure di collaudo</w:t>
      </w:r>
      <w:r w:rsidRPr="00872742">
        <w:rPr>
          <w:rFonts w:ascii="Garamond" w:hAnsi="Garamond" w:cs="Arial"/>
        </w:rPr>
        <w:t>;</w:t>
      </w:r>
    </w:p>
    <w:p w:rsidR="00BF59AC" w:rsidRPr="00872742" w:rsidRDefault="0047584B" w:rsidP="00313054">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872742">
        <w:rPr>
          <w:rFonts w:ascii="Garamond" w:hAnsi="Garamond" w:cs="Arial"/>
        </w:rPr>
        <w:t xml:space="preserve">Considerato che l’importo </w:t>
      </w:r>
      <w:r w:rsidR="004470F0" w:rsidRPr="00872742">
        <w:rPr>
          <w:rFonts w:ascii="Garamond" w:hAnsi="Garamond" w:cs="Arial"/>
        </w:rPr>
        <w:t xml:space="preserve">a base d’asta dei lavori sopra citati corrisponde a € 2.219.179,52 </w:t>
      </w:r>
      <w:r w:rsidR="00BD443B" w:rsidRPr="00872742">
        <w:rPr>
          <w:rFonts w:ascii="Garamond" w:hAnsi="Garamond" w:cs="Arial"/>
        </w:rPr>
        <w:t>da cui viene calcolato</w:t>
      </w:r>
      <w:r w:rsidR="00031997" w:rsidRPr="00872742">
        <w:rPr>
          <w:rFonts w:ascii="Garamond" w:hAnsi="Garamond" w:cs="Arial"/>
        </w:rPr>
        <w:t xml:space="preserve"> </w:t>
      </w:r>
      <w:r w:rsidR="004470F0" w:rsidRPr="00872742">
        <w:rPr>
          <w:rFonts w:ascii="Garamond" w:hAnsi="Garamond" w:cs="Arial"/>
        </w:rPr>
        <w:t>i</w:t>
      </w:r>
      <w:r w:rsidR="00031997" w:rsidRPr="00872742">
        <w:rPr>
          <w:rFonts w:ascii="Garamond" w:hAnsi="Garamond" w:cs="Arial"/>
        </w:rPr>
        <w:t>n</w:t>
      </w:r>
      <w:r w:rsidR="004470F0" w:rsidRPr="00872742">
        <w:rPr>
          <w:rFonts w:ascii="Garamond" w:hAnsi="Garamond" w:cs="Arial"/>
        </w:rPr>
        <w:t>ce</w:t>
      </w:r>
      <w:r w:rsidR="00031997" w:rsidRPr="00872742">
        <w:rPr>
          <w:rFonts w:ascii="Garamond" w:hAnsi="Garamond" w:cs="Arial"/>
        </w:rPr>
        <w:t>n</w:t>
      </w:r>
      <w:r w:rsidR="004470F0" w:rsidRPr="00872742">
        <w:rPr>
          <w:rFonts w:ascii="Garamond" w:hAnsi="Garamond" w:cs="Arial"/>
        </w:rPr>
        <w:t xml:space="preserve">tivo </w:t>
      </w:r>
      <w:r w:rsidR="00031997" w:rsidRPr="00872742">
        <w:rPr>
          <w:rFonts w:ascii="Garamond" w:hAnsi="Garamond" w:cs="Arial"/>
        </w:rPr>
        <w:t>alla</w:t>
      </w:r>
      <w:r w:rsidR="004470F0" w:rsidRPr="00872742">
        <w:rPr>
          <w:rFonts w:ascii="Garamond" w:hAnsi="Garamond" w:cs="Arial"/>
        </w:rPr>
        <w:t xml:space="preserve"> progettaz</w:t>
      </w:r>
      <w:r w:rsidR="00BD443B" w:rsidRPr="00872742">
        <w:rPr>
          <w:rFonts w:ascii="Garamond" w:hAnsi="Garamond" w:cs="Arial"/>
        </w:rPr>
        <w:t>ione al</w:t>
      </w:r>
      <w:r w:rsidR="004470F0" w:rsidRPr="00872742">
        <w:rPr>
          <w:rFonts w:ascii="Garamond" w:hAnsi="Garamond" w:cs="Arial"/>
        </w:rPr>
        <w:t xml:space="preserve"> 2% </w:t>
      </w:r>
      <w:r w:rsidR="00BD443B" w:rsidRPr="00872742">
        <w:rPr>
          <w:rFonts w:ascii="Garamond" w:hAnsi="Garamond" w:cs="Arial"/>
        </w:rPr>
        <w:t xml:space="preserve">per un importo </w:t>
      </w:r>
      <w:r w:rsidR="00031997" w:rsidRPr="00872742">
        <w:rPr>
          <w:rFonts w:ascii="Garamond" w:hAnsi="Garamond" w:cs="Arial"/>
        </w:rPr>
        <w:t>pari a</w:t>
      </w:r>
      <w:r w:rsidR="004470F0" w:rsidRPr="00872742">
        <w:rPr>
          <w:rFonts w:ascii="Garamond" w:hAnsi="Garamond" w:cs="Arial"/>
        </w:rPr>
        <w:t xml:space="preserve"> € 44.383,59</w:t>
      </w:r>
      <w:r w:rsidR="00313054" w:rsidRPr="00872742">
        <w:rPr>
          <w:rFonts w:ascii="Garamond" w:hAnsi="Garamond" w:cs="Arial"/>
        </w:rPr>
        <w:t xml:space="preserve"> e che, </w:t>
      </w:r>
      <w:r w:rsidR="00DB7BF0" w:rsidRPr="00872742">
        <w:rPr>
          <w:rFonts w:ascii="Garamond" w:hAnsi="Garamond" w:cs="Arial"/>
        </w:rPr>
        <w:t>come da regolamento vigente</w:t>
      </w:r>
      <w:r w:rsidR="00313054" w:rsidRPr="00872742">
        <w:rPr>
          <w:rFonts w:ascii="Garamond" w:hAnsi="Garamond" w:cs="Arial"/>
        </w:rPr>
        <w:t>, la quota spettante ai Collaudatori dell’opera</w:t>
      </w:r>
      <w:r w:rsidR="00DB7BF0" w:rsidRPr="00872742">
        <w:rPr>
          <w:rFonts w:ascii="Garamond" w:hAnsi="Garamond" w:cs="Arial"/>
        </w:rPr>
        <w:t xml:space="preserve"> </w:t>
      </w:r>
      <w:r w:rsidR="00313054" w:rsidRPr="00872742">
        <w:rPr>
          <w:rFonts w:ascii="Garamond" w:hAnsi="Garamond" w:cs="Arial"/>
        </w:rPr>
        <w:t xml:space="preserve">ammonta a </w:t>
      </w:r>
      <w:r w:rsidR="00DB7BF0" w:rsidRPr="00872742">
        <w:rPr>
          <w:rFonts w:ascii="Garamond" w:hAnsi="Garamond" w:cs="Arial"/>
        </w:rPr>
        <w:t>complessiv</w:t>
      </w:r>
      <w:r w:rsidR="00BD443B" w:rsidRPr="00872742">
        <w:rPr>
          <w:rFonts w:ascii="Garamond" w:hAnsi="Garamond" w:cs="Arial"/>
        </w:rPr>
        <w:t>i</w:t>
      </w:r>
      <w:r w:rsidR="00DB7BF0" w:rsidRPr="00872742">
        <w:rPr>
          <w:rFonts w:ascii="Garamond" w:hAnsi="Garamond" w:cs="Arial"/>
        </w:rPr>
        <w:t xml:space="preserve"> </w:t>
      </w:r>
      <w:r w:rsidR="00031997" w:rsidRPr="00872742">
        <w:rPr>
          <w:rFonts w:ascii="Garamond" w:hAnsi="Garamond" w:cs="Arial"/>
        </w:rPr>
        <w:t xml:space="preserve">€ 3.195,62 </w:t>
      </w:r>
      <w:r w:rsidRPr="00872742">
        <w:rPr>
          <w:rFonts w:ascii="Garamond" w:hAnsi="Garamond" w:cs="Arial"/>
        </w:rPr>
        <w:t xml:space="preserve">da liquidare </w:t>
      </w:r>
      <w:r w:rsidR="00031997" w:rsidRPr="00872742">
        <w:rPr>
          <w:rFonts w:ascii="Garamond" w:hAnsi="Garamond" w:cs="Arial"/>
        </w:rPr>
        <w:t>cadauno un importo di € 1.065,21</w:t>
      </w:r>
      <w:r w:rsidR="009531E1" w:rsidRPr="00872742">
        <w:rPr>
          <w:rFonts w:ascii="Garamond" w:hAnsi="Garamond" w:cs="Arial"/>
        </w:rPr>
        <w:t xml:space="preserve"> </w:t>
      </w:r>
      <w:r w:rsidR="00313054" w:rsidRPr="00872742">
        <w:rPr>
          <w:rFonts w:ascii="Garamond" w:hAnsi="Garamond" w:cs="Arial"/>
        </w:rPr>
        <w:t xml:space="preserve">e che </w:t>
      </w:r>
      <w:r w:rsidR="009531E1" w:rsidRPr="00872742">
        <w:rPr>
          <w:rFonts w:ascii="Garamond" w:hAnsi="Garamond" w:cs="Arial"/>
        </w:rPr>
        <w:t xml:space="preserve">tale cifra </w:t>
      </w:r>
      <w:r w:rsidRPr="00872742">
        <w:rPr>
          <w:rFonts w:ascii="Garamond" w:hAnsi="Garamond" w:cs="Arial"/>
        </w:rPr>
        <w:t>trova copertura nel Bilancio di Previsione 2015</w:t>
      </w:r>
      <w:r w:rsidR="009531E1" w:rsidRPr="00872742">
        <w:rPr>
          <w:rFonts w:ascii="Garamond" w:hAnsi="Garamond" w:cs="Arial"/>
        </w:rPr>
        <w:t>;</w:t>
      </w:r>
    </w:p>
    <w:p w:rsidR="004817D8" w:rsidRPr="00872742" w:rsidRDefault="004817D8" w:rsidP="006733CB">
      <w:pPr>
        <w:numPr>
          <w:ilvl w:val="0"/>
          <w:numId w:val="3"/>
        </w:numPr>
        <w:tabs>
          <w:tab w:val="clear" w:pos="540"/>
        </w:tabs>
        <w:suppressAutoHyphens/>
        <w:spacing w:line="360" w:lineRule="auto"/>
        <w:ind w:left="567" w:hanging="283"/>
        <w:jc w:val="both"/>
        <w:rPr>
          <w:rFonts w:ascii="Garamond" w:hAnsi="Garamond" w:cs="Arial"/>
        </w:rPr>
      </w:pPr>
      <w:r w:rsidRPr="00872742">
        <w:rPr>
          <w:rFonts w:ascii="Garamond" w:hAnsi="Garamond" w:cs="Arial"/>
        </w:rPr>
        <w:t>Viste le vigenti disposizioni di cui al D.lgs. 163/2006 e del D.P.R. n° 207/2011 in materia di lavori pubblici e s.m.i.;</w:t>
      </w:r>
    </w:p>
    <w:p w:rsidR="000210F6" w:rsidRPr="00E206C7" w:rsidRDefault="000210F6" w:rsidP="000210F6">
      <w:pPr>
        <w:ind w:left="561"/>
        <w:jc w:val="center"/>
        <w:rPr>
          <w:rFonts w:ascii="Garamond" w:hAnsi="Garamond"/>
        </w:rPr>
      </w:pPr>
      <w:r w:rsidRPr="00E206C7">
        <w:rPr>
          <w:rFonts w:ascii="Garamond" w:hAnsi="Garamond" w:cs="Arial"/>
          <w:b/>
          <w:i/>
        </w:rPr>
        <w:t>D E C R E T A</w:t>
      </w:r>
    </w:p>
    <w:p w:rsidR="009531E1" w:rsidRDefault="00031997" w:rsidP="009531E1">
      <w:pPr>
        <w:pStyle w:val="Corpodeltesto22"/>
        <w:numPr>
          <w:ilvl w:val="0"/>
          <w:numId w:val="3"/>
        </w:numPr>
        <w:spacing w:after="0" w:line="360" w:lineRule="auto"/>
        <w:ind w:left="540" w:hanging="360"/>
        <w:jc w:val="both"/>
        <w:rPr>
          <w:rFonts w:ascii="Garamond" w:eastAsia="Calibri" w:hAnsi="Garamond" w:cs="Arial"/>
          <w:sz w:val="22"/>
          <w:szCs w:val="22"/>
          <w:lang w:eastAsia="en-US"/>
        </w:rPr>
      </w:pPr>
      <w:r w:rsidRPr="00031997">
        <w:rPr>
          <w:rFonts w:ascii="Garamond" w:eastAsia="Calibri" w:hAnsi="Garamond" w:cs="Arial"/>
          <w:sz w:val="22"/>
          <w:szCs w:val="22"/>
          <w:lang w:eastAsia="en-US"/>
        </w:rPr>
        <w:t xml:space="preserve">di liquidare l’incentivo alla progettazione </w:t>
      </w:r>
      <w:r w:rsidR="009531E1">
        <w:rPr>
          <w:rFonts w:ascii="Garamond" w:eastAsia="Calibri" w:hAnsi="Garamond" w:cs="Arial"/>
          <w:sz w:val="22"/>
          <w:szCs w:val="22"/>
          <w:lang w:eastAsia="en-US"/>
        </w:rPr>
        <w:t xml:space="preserve">destinato ai Collaudatori dell’opera </w:t>
      </w:r>
      <w:r w:rsidRPr="00031997">
        <w:rPr>
          <w:rFonts w:ascii="Garamond" w:eastAsia="Calibri" w:hAnsi="Garamond" w:cs="Arial"/>
          <w:sz w:val="22"/>
          <w:szCs w:val="22"/>
          <w:lang w:eastAsia="en-US"/>
        </w:rPr>
        <w:t>del progetto denominato “</w:t>
      </w:r>
      <w:r w:rsidR="00063C62" w:rsidRPr="00031997">
        <w:rPr>
          <w:rFonts w:ascii="Garamond" w:eastAsia="Calibri" w:hAnsi="Garamond" w:cs="Arial"/>
          <w:sz w:val="22"/>
          <w:szCs w:val="22"/>
          <w:lang w:eastAsia="en-US"/>
        </w:rPr>
        <w:t>LOTTO 290 AB II – PROGRAMMA DI INTERVENTI PRIORITARI DI RECUPERO E RIEQUILIBRIO DEL LITORALE – D.C.R. N°47 DEL 11/03/2003 – PROGETTO N°20 “FOCE FIUME OMBRONE – REALIZZAZIONE ARGINE A MARE”</w:t>
      </w:r>
      <w:r w:rsidR="00313054">
        <w:rPr>
          <w:rFonts w:ascii="Garamond" w:eastAsia="Calibri" w:hAnsi="Garamond" w:cs="Arial"/>
          <w:sz w:val="22"/>
          <w:szCs w:val="22"/>
          <w:lang w:eastAsia="en-US"/>
        </w:rPr>
        <w:t xml:space="preserve"> per complessivi </w:t>
      </w:r>
      <w:r w:rsidR="009531E1" w:rsidRPr="00313054">
        <w:rPr>
          <w:rFonts w:ascii="Garamond" w:eastAsia="Calibri" w:hAnsi="Garamond" w:cs="Arial"/>
          <w:sz w:val="22"/>
          <w:szCs w:val="22"/>
          <w:lang w:eastAsia="en-US"/>
        </w:rPr>
        <w:t xml:space="preserve">€ 3.195,62 da </w:t>
      </w:r>
      <w:r w:rsidR="009531E1" w:rsidRPr="00031997">
        <w:rPr>
          <w:rFonts w:ascii="Garamond" w:eastAsia="Calibri" w:hAnsi="Garamond" w:cs="Arial"/>
          <w:sz w:val="22"/>
          <w:szCs w:val="22"/>
          <w:lang w:eastAsia="en-US"/>
        </w:rPr>
        <w:t xml:space="preserve">suddividere tra </w:t>
      </w:r>
      <w:r w:rsidR="009531E1">
        <w:rPr>
          <w:rFonts w:ascii="Garamond" w:eastAsia="Calibri" w:hAnsi="Garamond" w:cs="Arial"/>
          <w:sz w:val="22"/>
          <w:szCs w:val="22"/>
          <w:lang w:eastAsia="en-US"/>
        </w:rPr>
        <w:t xml:space="preserve">i tre collaudatori </w:t>
      </w:r>
      <w:r w:rsidR="009531E1" w:rsidRPr="00031997">
        <w:rPr>
          <w:rFonts w:ascii="Garamond" w:eastAsia="Calibri" w:hAnsi="Garamond" w:cs="Arial"/>
          <w:sz w:val="22"/>
          <w:szCs w:val="22"/>
          <w:lang w:eastAsia="en-US"/>
        </w:rPr>
        <w:t>di seguito indicati:</w:t>
      </w:r>
    </w:p>
    <w:p w:rsidR="009531E1" w:rsidRPr="00BD443B" w:rsidRDefault="009531E1" w:rsidP="009531E1">
      <w:pPr>
        <w:pStyle w:val="Corpodeltesto22"/>
        <w:numPr>
          <w:ilvl w:val="0"/>
          <w:numId w:val="3"/>
        </w:numPr>
        <w:spacing w:after="0" w:line="360" w:lineRule="auto"/>
        <w:ind w:left="540" w:hanging="360"/>
        <w:jc w:val="both"/>
        <w:rPr>
          <w:rFonts w:ascii="Garamond" w:hAnsi="Garamond" w:cs="Arial"/>
          <w:spacing w:val="10"/>
          <w:sz w:val="22"/>
          <w:szCs w:val="22"/>
        </w:rPr>
      </w:pPr>
      <w:r w:rsidRPr="00BD443B">
        <w:rPr>
          <w:rFonts w:ascii="Garamond" w:hAnsi="Garamond" w:cs="Arial"/>
          <w:spacing w:val="10"/>
          <w:sz w:val="22"/>
          <w:szCs w:val="22"/>
        </w:rPr>
        <w:t xml:space="preserve">Ing. Gianfranco </w:t>
      </w:r>
      <w:proofErr w:type="spellStart"/>
      <w:r w:rsidRPr="00BD443B">
        <w:rPr>
          <w:rFonts w:ascii="Garamond" w:hAnsi="Garamond" w:cs="Arial"/>
          <w:spacing w:val="10"/>
          <w:sz w:val="22"/>
          <w:szCs w:val="22"/>
        </w:rPr>
        <w:t>Boninsegni</w:t>
      </w:r>
      <w:proofErr w:type="spellEnd"/>
      <w:r w:rsidRPr="00BD443B">
        <w:rPr>
          <w:rFonts w:ascii="Garamond" w:hAnsi="Garamond" w:cs="Arial"/>
          <w:spacing w:val="10"/>
          <w:sz w:val="22"/>
          <w:szCs w:val="22"/>
        </w:rPr>
        <w:t xml:space="preserve"> € 1.065,21- Dott. Luigi Cipriani € 1.065,21 - </w:t>
      </w:r>
      <w:proofErr w:type="spellStart"/>
      <w:r w:rsidRPr="00BD443B">
        <w:rPr>
          <w:rFonts w:ascii="Garamond" w:hAnsi="Garamond" w:cs="Arial"/>
          <w:spacing w:val="10"/>
          <w:sz w:val="22"/>
          <w:szCs w:val="22"/>
        </w:rPr>
        <w:t>Geol</w:t>
      </w:r>
      <w:proofErr w:type="spellEnd"/>
      <w:r w:rsidRPr="00BD443B">
        <w:rPr>
          <w:rFonts w:ascii="Garamond" w:hAnsi="Garamond" w:cs="Arial"/>
          <w:spacing w:val="10"/>
          <w:sz w:val="22"/>
          <w:szCs w:val="22"/>
        </w:rPr>
        <w:t>. Angela Stefanelli € 1.065,21</w:t>
      </w:r>
      <w:r w:rsidR="00BD443B">
        <w:rPr>
          <w:rFonts w:ascii="Garamond" w:hAnsi="Garamond" w:cs="Arial"/>
          <w:spacing w:val="10"/>
          <w:sz w:val="22"/>
          <w:szCs w:val="22"/>
        </w:rPr>
        <w:t>;</w:t>
      </w:r>
    </w:p>
    <w:p w:rsidR="000210F6" w:rsidRPr="00E206C7" w:rsidRDefault="00063C62" w:rsidP="00063C62">
      <w:pPr>
        <w:pStyle w:val="Corpodeltesto22"/>
        <w:numPr>
          <w:ilvl w:val="0"/>
          <w:numId w:val="3"/>
        </w:numPr>
        <w:spacing w:after="0" w:line="360" w:lineRule="auto"/>
        <w:ind w:left="538" w:hanging="357"/>
        <w:jc w:val="both"/>
        <w:rPr>
          <w:rFonts w:ascii="Garamond" w:hAnsi="Garamond" w:cs="Arial"/>
          <w:sz w:val="22"/>
          <w:szCs w:val="22"/>
        </w:rPr>
      </w:pPr>
      <w:r w:rsidRPr="00063C62">
        <w:rPr>
          <w:rFonts w:ascii="Garamond" w:hAnsi="Garamond" w:cs="Arial"/>
          <w:spacing w:val="10"/>
          <w:sz w:val="22"/>
          <w:szCs w:val="22"/>
        </w:rPr>
        <w:t>di pubblicare il presente Decreto sul sito internet del Consorzio</w:t>
      </w:r>
      <w:r w:rsidR="000210F6" w:rsidRPr="00E206C7">
        <w:rPr>
          <w:rFonts w:ascii="Garamond" w:hAnsi="Garamond" w:cs="Arial"/>
          <w:spacing w:val="10"/>
          <w:sz w:val="22"/>
          <w:szCs w:val="22"/>
        </w:rPr>
        <w:t>.</w:t>
      </w:r>
      <w:r w:rsidR="000210F6" w:rsidRPr="00E206C7">
        <w:rPr>
          <w:rFonts w:ascii="Garamond" w:hAnsi="Garamond" w:cs="Arial"/>
          <w:spacing w:val="10"/>
          <w:sz w:val="22"/>
          <w:szCs w:val="22"/>
        </w:rPr>
        <w:tab/>
      </w:r>
      <w:r w:rsidR="000210F6" w:rsidRPr="00E206C7">
        <w:rPr>
          <w:rFonts w:ascii="Garamond" w:hAnsi="Garamond" w:cs="Arial"/>
          <w:spacing w:val="10"/>
          <w:sz w:val="22"/>
          <w:szCs w:val="22"/>
        </w:rPr>
        <w:tab/>
      </w:r>
      <w:r w:rsidR="000210F6" w:rsidRPr="00E206C7">
        <w:rPr>
          <w:rFonts w:ascii="Garamond" w:hAnsi="Garamond" w:cs="Arial"/>
          <w:sz w:val="22"/>
          <w:szCs w:val="22"/>
        </w:rPr>
        <w:tab/>
      </w:r>
      <w:r w:rsidR="000210F6" w:rsidRPr="00E206C7">
        <w:rPr>
          <w:rFonts w:ascii="Garamond" w:hAnsi="Garamond" w:cs="Arial"/>
          <w:sz w:val="22"/>
          <w:szCs w:val="22"/>
        </w:rPr>
        <w:tab/>
      </w:r>
      <w:r w:rsidR="000210F6" w:rsidRPr="00E206C7">
        <w:rPr>
          <w:rFonts w:ascii="Garamond" w:hAnsi="Garamond" w:cs="Arial"/>
          <w:sz w:val="22"/>
          <w:szCs w:val="22"/>
        </w:rPr>
        <w:tab/>
      </w:r>
    </w:p>
    <w:p w:rsidR="004D6536" w:rsidRDefault="004D6536" w:rsidP="004D6536">
      <w:pPr>
        <w:pStyle w:val="Corpodeltesto2"/>
        <w:tabs>
          <w:tab w:val="left" w:pos="1322"/>
          <w:tab w:val="left" w:pos="1682"/>
        </w:tabs>
        <w:spacing w:after="0" w:line="240" w:lineRule="auto"/>
        <w:ind w:left="6237"/>
        <w:jc w:val="center"/>
        <w:rPr>
          <w:rFonts w:ascii="Garamond" w:hAnsi="Garamond" w:cs="Arial"/>
          <w:b/>
          <w:kern w:val="1"/>
          <w:sz w:val="22"/>
          <w:szCs w:val="22"/>
        </w:rPr>
      </w:pPr>
    </w:p>
    <w:p w:rsidR="000210F6" w:rsidRPr="00E206C7" w:rsidRDefault="000210F6" w:rsidP="004D6536">
      <w:pPr>
        <w:pStyle w:val="Corpodeltesto2"/>
        <w:tabs>
          <w:tab w:val="left" w:pos="1322"/>
          <w:tab w:val="left" w:pos="1682"/>
        </w:tabs>
        <w:spacing w:after="0" w:line="240" w:lineRule="auto"/>
        <w:ind w:left="6237"/>
        <w:jc w:val="center"/>
        <w:rPr>
          <w:rFonts w:ascii="Garamond" w:hAnsi="Garamond" w:cs="Arial"/>
          <w:b/>
          <w:kern w:val="1"/>
          <w:sz w:val="22"/>
          <w:szCs w:val="22"/>
        </w:rPr>
      </w:pPr>
      <w:r w:rsidRPr="00E206C7">
        <w:rPr>
          <w:rFonts w:ascii="Garamond" w:hAnsi="Garamond" w:cs="Arial"/>
          <w:b/>
          <w:kern w:val="1"/>
          <w:sz w:val="22"/>
          <w:szCs w:val="22"/>
        </w:rPr>
        <w:t>IL DIRETTORE GENERALE</w:t>
      </w:r>
    </w:p>
    <w:p w:rsidR="000210F6" w:rsidRDefault="000210F6" w:rsidP="004D6536">
      <w:pPr>
        <w:pStyle w:val="Corpodeltesto2"/>
        <w:tabs>
          <w:tab w:val="left" w:pos="558"/>
          <w:tab w:val="left" w:pos="918"/>
        </w:tabs>
        <w:spacing w:after="0" w:line="240" w:lineRule="auto"/>
        <w:ind w:left="6237"/>
        <w:jc w:val="center"/>
        <w:rPr>
          <w:rFonts w:ascii="Garamond" w:hAnsi="Garamond" w:cs="Garamond"/>
        </w:rPr>
      </w:pPr>
      <w:r w:rsidRPr="00E206C7">
        <w:rPr>
          <w:rFonts w:ascii="Garamond" w:hAnsi="Garamond" w:cs="Arial"/>
          <w:i/>
          <w:iCs/>
          <w:kern w:val="1"/>
          <w:sz w:val="22"/>
          <w:szCs w:val="22"/>
        </w:rPr>
        <w:t>(Arch. Fabio Zappalorti)</w:t>
      </w:r>
    </w:p>
    <w:p w:rsidR="00CC1915" w:rsidRDefault="00CC1915" w:rsidP="000210F6">
      <w:pPr>
        <w:spacing w:line="360" w:lineRule="auto"/>
        <w:ind w:left="284" w:hanging="283"/>
        <w:jc w:val="center"/>
        <w:rPr>
          <w:rFonts w:ascii="Garamond" w:hAnsi="Garamond" w:cs="Garamond"/>
        </w:rPr>
      </w:pPr>
    </w:p>
    <w:sectPr w:rsidR="00CC1915" w:rsidSect="00C046C6">
      <w:footerReference w:type="default" r:id="rId11"/>
      <w:pgSz w:w="11906" w:h="16838"/>
      <w:pgMar w:top="567" w:right="707" w:bottom="1276" w:left="709" w:header="2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D8B" w:rsidRDefault="00135D8B" w:rsidP="00372E6B">
      <w:pPr>
        <w:spacing w:after="0" w:line="240" w:lineRule="auto"/>
      </w:pPr>
      <w:r>
        <w:separator/>
      </w:r>
    </w:p>
  </w:endnote>
  <w:endnote w:type="continuationSeparator" w:id="0">
    <w:p w:rsidR="00135D8B" w:rsidRDefault="00135D8B" w:rsidP="003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C6" w:rsidRDefault="00C046C6" w:rsidP="00C046C6">
    <w:pPr>
      <w:pStyle w:val="Pidipagina"/>
    </w:pPr>
    <w:r>
      <w:rPr>
        <w:noProof/>
        <w:lang w:eastAsia="it-IT"/>
      </w:rPr>
      <mc:AlternateContent>
        <mc:Choice Requires="wps">
          <w:drawing>
            <wp:anchor distT="4294967294" distB="4294967294" distL="114300" distR="114300" simplePos="0" relativeHeight="251659264" behindDoc="0" locked="0" layoutInCell="1" allowOverlap="1" wp14:anchorId="646F4A81" wp14:editId="1C8A21CA">
              <wp:simplePos x="0" y="0"/>
              <wp:positionH relativeFrom="column">
                <wp:posOffset>-225425</wp:posOffset>
              </wp:positionH>
              <wp:positionV relativeFrom="paragraph">
                <wp:posOffset>111124</wp:posOffset>
              </wp:positionV>
              <wp:extent cx="7030085" cy="0"/>
              <wp:effectExtent l="0" t="0" r="1841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0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B8B247" id="Connettore 1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"/>
          </w:pict>
        </mc:Fallback>
      </mc:AlternateContent>
    </w:r>
    <w:r>
      <w:t xml:space="preserve">                        </w:t>
    </w:r>
    <w:r>
      <w:rPr>
        <w:noProof/>
        <w:lang w:eastAsia="it-IT"/>
      </w:rPr>
      <w:t xml:space="preserve">  </w:t>
    </w:r>
  </w:p>
  <w:p w:rsidR="00C046C6" w:rsidRDefault="00C046C6" w:rsidP="00C046C6">
    <w:pPr>
      <w:pStyle w:val="Pidipagina"/>
    </w:pPr>
    <w:r>
      <w:rPr>
        <w:noProof/>
        <w:lang w:eastAsia="it-IT"/>
      </w:rPr>
      <w:drawing>
        <wp:anchor distT="0" distB="0" distL="114300" distR="114300" simplePos="0" relativeHeight="251660288" behindDoc="0" locked="0" layoutInCell="1" allowOverlap="1" wp14:anchorId="7A3EFD93" wp14:editId="5D92DD46">
          <wp:simplePos x="0" y="0"/>
          <wp:positionH relativeFrom="column">
            <wp:posOffset>-121285</wp:posOffset>
          </wp:positionH>
          <wp:positionV relativeFrom="paragraph">
            <wp:posOffset>33655</wp:posOffset>
          </wp:positionV>
          <wp:extent cx="707390" cy="336550"/>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336550"/>
                  </a:xfrm>
                  <a:prstGeom prst="rect">
                    <a:avLst/>
                  </a:prstGeom>
                  <a:noFill/>
                </pic:spPr>
              </pic:pic>
            </a:graphicData>
          </a:graphic>
          <wp14:sizeRelH relativeFrom="page">
            <wp14:pctWidth>0</wp14:pctWidth>
          </wp14:sizeRelH>
          <wp14:sizeRelV relativeFrom="page">
            <wp14:pctHeight>0</wp14:pctHeight>
          </wp14:sizeRelV>
        </wp:anchor>
      </w:drawing>
    </w:r>
    <w:r w:rsidR="00C93719">
      <w:t xml:space="preserve">                   </w:t>
    </w:r>
    <w:r>
      <w:t xml:space="preserve"> </w:t>
    </w:r>
    <w:r w:rsidR="00C93719">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3.75pt;height:36pt" o:ole="">
          <v:imagedata r:id="rId2" o:title=""/>
        </v:shape>
        <o:OLEObject Type="Embed" ProgID="AcroExch.Document.11" ShapeID="_x0000_i1035" DrawAspect="Content" ObjectID="_1509355019" r:id="rId3"/>
      </w:object>
    </w:r>
  </w:p>
  <w:p w:rsidR="00C046C6" w:rsidRDefault="00C046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D8B" w:rsidRDefault="00135D8B" w:rsidP="00372E6B">
      <w:pPr>
        <w:spacing w:after="0" w:line="240" w:lineRule="auto"/>
      </w:pPr>
      <w:r>
        <w:separator/>
      </w:r>
    </w:p>
  </w:footnote>
  <w:footnote w:type="continuationSeparator" w:id="0">
    <w:p w:rsidR="00135D8B" w:rsidRDefault="00135D8B" w:rsidP="00372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5EC12D8"/>
    <w:name w:val="WW8Num2"/>
    <w:lvl w:ilvl="0">
      <w:start w:val="1"/>
      <w:numFmt w:val="bullet"/>
      <w:lvlText w:val="-"/>
      <w:lvlJc w:val="left"/>
      <w:pPr>
        <w:tabs>
          <w:tab w:val="num" w:pos="540"/>
        </w:tabs>
      </w:pPr>
      <w:rPr>
        <w:rFonts w:ascii="Garamond" w:hAnsi="Garamond" w:hint="default"/>
      </w:rPr>
    </w:lvl>
  </w:abstractNum>
  <w:abstractNum w:abstractNumId="1">
    <w:nsid w:val="3AB330A5"/>
    <w:multiLevelType w:val="hybridMultilevel"/>
    <w:tmpl w:val="B61A70E6"/>
    <w:lvl w:ilvl="0" w:tplc="B672CE4A">
      <w:start w:val="1"/>
      <w:numFmt w:val="bullet"/>
      <w:lvlText w:val="-"/>
      <w:lvlJc w:val="left"/>
      <w:pPr>
        <w:tabs>
          <w:tab w:val="num" w:pos="540"/>
        </w:tabs>
        <w:ind w:left="540" w:hanging="360"/>
      </w:pPr>
      <w:rPr>
        <w:rFonts w:ascii="Garamond" w:hAnsi="Garamond"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6E0C23C0"/>
    <w:multiLevelType w:val="hybridMultilevel"/>
    <w:tmpl w:val="0854FF50"/>
    <w:lvl w:ilvl="0" w:tplc="22C68A86">
      <w:start w:val="1"/>
      <w:numFmt w:val="bullet"/>
      <w:lvlText w:val="-"/>
      <w:lvlJc w:val="left"/>
      <w:pPr>
        <w:ind w:left="360" w:hanging="360"/>
      </w:pPr>
      <w:rPr>
        <w:rFonts w:ascii="Garamond" w:hAnsi="Garamon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F892B81"/>
    <w:multiLevelType w:val="singleLevel"/>
    <w:tmpl w:val="6F8CADE2"/>
    <w:lvl w:ilvl="0">
      <w:start w:val="8"/>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F5"/>
    <w:rsid w:val="00011C8B"/>
    <w:rsid w:val="000210F6"/>
    <w:rsid w:val="00030B11"/>
    <w:rsid w:val="00031997"/>
    <w:rsid w:val="00063C62"/>
    <w:rsid w:val="00081D1C"/>
    <w:rsid w:val="000A079A"/>
    <w:rsid w:val="000A1E76"/>
    <w:rsid w:val="000C41BC"/>
    <w:rsid w:val="000D3387"/>
    <w:rsid w:val="000F40E5"/>
    <w:rsid w:val="001065A6"/>
    <w:rsid w:val="00111C3F"/>
    <w:rsid w:val="00126A15"/>
    <w:rsid w:val="00135D8B"/>
    <w:rsid w:val="00140244"/>
    <w:rsid w:val="00146382"/>
    <w:rsid w:val="00183370"/>
    <w:rsid w:val="00184C2E"/>
    <w:rsid w:val="001B57F8"/>
    <w:rsid w:val="001D534B"/>
    <w:rsid w:val="001F1395"/>
    <w:rsid w:val="001F19C5"/>
    <w:rsid w:val="001F5B27"/>
    <w:rsid w:val="00254388"/>
    <w:rsid w:val="00254FC9"/>
    <w:rsid w:val="00271374"/>
    <w:rsid w:val="00284DC7"/>
    <w:rsid w:val="00285581"/>
    <w:rsid w:val="00287840"/>
    <w:rsid w:val="002A3B3D"/>
    <w:rsid w:val="002A553F"/>
    <w:rsid w:val="002B0FCF"/>
    <w:rsid w:val="002C0F89"/>
    <w:rsid w:val="002C1900"/>
    <w:rsid w:val="002C557D"/>
    <w:rsid w:val="0030690E"/>
    <w:rsid w:val="00313054"/>
    <w:rsid w:val="003215E3"/>
    <w:rsid w:val="00332159"/>
    <w:rsid w:val="00333EB2"/>
    <w:rsid w:val="00347A11"/>
    <w:rsid w:val="00356456"/>
    <w:rsid w:val="003607BE"/>
    <w:rsid w:val="00366C1A"/>
    <w:rsid w:val="003670FB"/>
    <w:rsid w:val="00372E6B"/>
    <w:rsid w:val="00392D56"/>
    <w:rsid w:val="003A7452"/>
    <w:rsid w:val="003E0354"/>
    <w:rsid w:val="003E37F1"/>
    <w:rsid w:val="003F07AB"/>
    <w:rsid w:val="004075F8"/>
    <w:rsid w:val="004248FC"/>
    <w:rsid w:val="004470F0"/>
    <w:rsid w:val="004624D6"/>
    <w:rsid w:val="00465063"/>
    <w:rsid w:val="00471D8C"/>
    <w:rsid w:val="0047584B"/>
    <w:rsid w:val="004817D8"/>
    <w:rsid w:val="004D6536"/>
    <w:rsid w:val="004E0188"/>
    <w:rsid w:val="0050362F"/>
    <w:rsid w:val="005404C8"/>
    <w:rsid w:val="00577FBF"/>
    <w:rsid w:val="005B6AA2"/>
    <w:rsid w:val="005C3147"/>
    <w:rsid w:val="005D2814"/>
    <w:rsid w:val="005E58F5"/>
    <w:rsid w:val="00614D55"/>
    <w:rsid w:val="0062562A"/>
    <w:rsid w:val="00643811"/>
    <w:rsid w:val="00667BD8"/>
    <w:rsid w:val="006733CB"/>
    <w:rsid w:val="00682280"/>
    <w:rsid w:val="006A7CAF"/>
    <w:rsid w:val="006B6B05"/>
    <w:rsid w:val="006D10A5"/>
    <w:rsid w:val="006D4FA8"/>
    <w:rsid w:val="006D7625"/>
    <w:rsid w:val="006E744E"/>
    <w:rsid w:val="006F2786"/>
    <w:rsid w:val="007251DF"/>
    <w:rsid w:val="00751518"/>
    <w:rsid w:val="00751E0D"/>
    <w:rsid w:val="00751EF5"/>
    <w:rsid w:val="00763C10"/>
    <w:rsid w:val="00766E93"/>
    <w:rsid w:val="0078650A"/>
    <w:rsid w:val="007A6184"/>
    <w:rsid w:val="007A6C41"/>
    <w:rsid w:val="007B7092"/>
    <w:rsid w:val="007F2D11"/>
    <w:rsid w:val="00834305"/>
    <w:rsid w:val="00842945"/>
    <w:rsid w:val="0085031C"/>
    <w:rsid w:val="00851019"/>
    <w:rsid w:val="00865023"/>
    <w:rsid w:val="0086577E"/>
    <w:rsid w:val="00872742"/>
    <w:rsid w:val="00887471"/>
    <w:rsid w:val="008C36B1"/>
    <w:rsid w:val="008E6550"/>
    <w:rsid w:val="0093370E"/>
    <w:rsid w:val="00941B84"/>
    <w:rsid w:val="0095278F"/>
    <w:rsid w:val="009531E1"/>
    <w:rsid w:val="00961A5A"/>
    <w:rsid w:val="00976CD3"/>
    <w:rsid w:val="00990581"/>
    <w:rsid w:val="009A0E97"/>
    <w:rsid w:val="009B0480"/>
    <w:rsid w:val="009B3C24"/>
    <w:rsid w:val="009D12C9"/>
    <w:rsid w:val="009D49EE"/>
    <w:rsid w:val="009F15B0"/>
    <w:rsid w:val="00A036CC"/>
    <w:rsid w:val="00A36BB7"/>
    <w:rsid w:val="00A84C95"/>
    <w:rsid w:val="00AA0398"/>
    <w:rsid w:val="00AC77A5"/>
    <w:rsid w:val="00AE35FF"/>
    <w:rsid w:val="00AE62EB"/>
    <w:rsid w:val="00B723D2"/>
    <w:rsid w:val="00B75392"/>
    <w:rsid w:val="00B77BBE"/>
    <w:rsid w:val="00BB4792"/>
    <w:rsid w:val="00BD443B"/>
    <w:rsid w:val="00BF59AC"/>
    <w:rsid w:val="00C046C6"/>
    <w:rsid w:val="00C164AE"/>
    <w:rsid w:val="00C17DAB"/>
    <w:rsid w:val="00C342B1"/>
    <w:rsid w:val="00C343F5"/>
    <w:rsid w:val="00C43EDD"/>
    <w:rsid w:val="00C81903"/>
    <w:rsid w:val="00C8403B"/>
    <w:rsid w:val="00C93719"/>
    <w:rsid w:val="00C962BA"/>
    <w:rsid w:val="00CB5C2F"/>
    <w:rsid w:val="00CB6558"/>
    <w:rsid w:val="00CC1915"/>
    <w:rsid w:val="00CD1069"/>
    <w:rsid w:val="00CD13C4"/>
    <w:rsid w:val="00CD23D7"/>
    <w:rsid w:val="00D078B8"/>
    <w:rsid w:val="00D220E7"/>
    <w:rsid w:val="00D33F1D"/>
    <w:rsid w:val="00D41B76"/>
    <w:rsid w:val="00D84D7D"/>
    <w:rsid w:val="00D86F97"/>
    <w:rsid w:val="00DB2201"/>
    <w:rsid w:val="00DB7BF0"/>
    <w:rsid w:val="00DF3EDA"/>
    <w:rsid w:val="00DF4AEE"/>
    <w:rsid w:val="00E037B6"/>
    <w:rsid w:val="00E04762"/>
    <w:rsid w:val="00E06222"/>
    <w:rsid w:val="00E242AA"/>
    <w:rsid w:val="00E40B59"/>
    <w:rsid w:val="00E61F8A"/>
    <w:rsid w:val="00E71F40"/>
    <w:rsid w:val="00E77936"/>
    <w:rsid w:val="00EB3FBB"/>
    <w:rsid w:val="00ED067C"/>
    <w:rsid w:val="00F11040"/>
    <w:rsid w:val="00F17F93"/>
    <w:rsid w:val="00F71E35"/>
    <w:rsid w:val="00F914F8"/>
    <w:rsid w:val="00FC62D1"/>
    <w:rsid w:val="00FE55FC"/>
    <w:rsid w:val="00FE64BF"/>
    <w:rsid w:val="00FE7568"/>
    <w:rsid w:val="00FF3D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semiHidden/>
    <w:unhideWhenUsed/>
    <w:qFormat/>
    <w:locked/>
    <w:rsid w:val="00B75392"/>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locked/>
    <w:rsid w:val="00B7539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style>
  <w:style w:type="character" w:styleId="Collegamentoipertestuale">
    <w:name w:val="Hyperlink"/>
    <w:basedOn w:val="Carpredefinitoparagrafo"/>
    <w:uiPriority w:val="99"/>
    <w:rsid w:val="00372E6B"/>
    <w:rPr>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character" w:customStyle="1" w:styleId="Titolo5Carattere">
    <w:name w:val="Titolo 5 Carattere"/>
    <w:basedOn w:val="Carpredefinitoparagrafo"/>
    <w:link w:val="Titolo5"/>
    <w:semiHidden/>
    <w:rsid w:val="00B75392"/>
    <w:rPr>
      <w:rFonts w:asciiTheme="majorHAnsi" w:eastAsiaTheme="majorEastAsia" w:hAnsiTheme="majorHAnsi" w:cstheme="majorBidi"/>
      <w:color w:val="243F60" w:themeColor="accent1" w:themeShade="7F"/>
      <w:lang w:eastAsia="en-US"/>
    </w:rPr>
  </w:style>
  <w:style w:type="character" w:customStyle="1" w:styleId="Titolo7Carattere">
    <w:name w:val="Titolo 7 Carattere"/>
    <w:basedOn w:val="Carpredefinitoparagrafo"/>
    <w:link w:val="Titolo7"/>
    <w:semiHidden/>
    <w:rsid w:val="00B75392"/>
    <w:rPr>
      <w:rFonts w:asciiTheme="majorHAnsi" w:eastAsiaTheme="majorEastAsia" w:hAnsiTheme="majorHAnsi" w:cstheme="majorBidi"/>
      <w:i/>
      <w:iCs/>
      <w:color w:val="404040" w:themeColor="text1" w:themeTint="BF"/>
      <w:lang w:eastAsia="en-US"/>
    </w:rPr>
  </w:style>
  <w:style w:type="paragraph" w:styleId="Rientrocorpodeltesto">
    <w:name w:val="Body Text Indent"/>
    <w:basedOn w:val="Normale"/>
    <w:link w:val="RientrocorpodeltestoCarattere"/>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rsid w:val="00B75392"/>
    <w:rPr>
      <w:rFonts w:ascii="Tahoma" w:eastAsia="Times New Roman" w:hAnsi="Tahoma" w:cs="Tahoma"/>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76CD3"/>
    <w:rPr>
      <w:rFonts w:ascii="Times New Roman" w:eastAsia="Times New Roman" w:hAnsi="Times New Roman"/>
      <w:sz w:val="20"/>
      <w:szCs w:val="20"/>
    </w:rPr>
  </w:style>
  <w:style w:type="paragraph" w:styleId="Paragrafoelenco">
    <w:name w:val="List Paragraph"/>
    <w:basedOn w:val="Normale"/>
    <w:uiPriority w:val="34"/>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customStyle="1" w:styleId="Corpodeltesto22">
    <w:name w:val="Corpo del testo 22"/>
    <w:basedOn w:val="Normale"/>
    <w:rsid w:val="00CC1915"/>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CC19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semiHidden/>
    <w:unhideWhenUsed/>
    <w:qFormat/>
    <w:locked/>
    <w:rsid w:val="00B75392"/>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locked/>
    <w:rsid w:val="00B7539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style>
  <w:style w:type="character" w:styleId="Collegamentoipertestuale">
    <w:name w:val="Hyperlink"/>
    <w:basedOn w:val="Carpredefinitoparagrafo"/>
    <w:uiPriority w:val="99"/>
    <w:rsid w:val="00372E6B"/>
    <w:rPr>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character" w:customStyle="1" w:styleId="Titolo5Carattere">
    <w:name w:val="Titolo 5 Carattere"/>
    <w:basedOn w:val="Carpredefinitoparagrafo"/>
    <w:link w:val="Titolo5"/>
    <w:semiHidden/>
    <w:rsid w:val="00B75392"/>
    <w:rPr>
      <w:rFonts w:asciiTheme="majorHAnsi" w:eastAsiaTheme="majorEastAsia" w:hAnsiTheme="majorHAnsi" w:cstheme="majorBidi"/>
      <w:color w:val="243F60" w:themeColor="accent1" w:themeShade="7F"/>
      <w:lang w:eastAsia="en-US"/>
    </w:rPr>
  </w:style>
  <w:style w:type="character" w:customStyle="1" w:styleId="Titolo7Carattere">
    <w:name w:val="Titolo 7 Carattere"/>
    <w:basedOn w:val="Carpredefinitoparagrafo"/>
    <w:link w:val="Titolo7"/>
    <w:semiHidden/>
    <w:rsid w:val="00B75392"/>
    <w:rPr>
      <w:rFonts w:asciiTheme="majorHAnsi" w:eastAsiaTheme="majorEastAsia" w:hAnsiTheme="majorHAnsi" w:cstheme="majorBidi"/>
      <w:i/>
      <w:iCs/>
      <w:color w:val="404040" w:themeColor="text1" w:themeTint="BF"/>
      <w:lang w:eastAsia="en-US"/>
    </w:rPr>
  </w:style>
  <w:style w:type="paragraph" w:styleId="Rientrocorpodeltesto">
    <w:name w:val="Body Text Indent"/>
    <w:basedOn w:val="Normale"/>
    <w:link w:val="RientrocorpodeltestoCarattere"/>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rsid w:val="00B75392"/>
    <w:rPr>
      <w:rFonts w:ascii="Tahoma" w:eastAsia="Times New Roman" w:hAnsi="Tahoma" w:cs="Tahoma"/>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76CD3"/>
    <w:rPr>
      <w:rFonts w:ascii="Times New Roman" w:eastAsia="Times New Roman" w:hAnsi="Times New Roman"/>
      <w:sz w:val="20"/>
      <w:szCs w:val="20"/>
    </w:rPr>
  </w:style>
  <w:style w:type="paragraph" w:styleId="Paragrafoelenco">
    <w:name w:val="List Paragraph"/>
    <w:basedOn w:val="Normale"/>
    <w:uiPriority w:val="34"/>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customStyle="1" w:styleId="Corpodeltesto22">
    <w:name w:val="Corpo del testo 22"/>
    <w:basedOn w:val="Normale"/>
    <w:rsid w:val="00CC1915"/>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CC1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1019">
      <w:bodyDiv w:val="1"/>
      <w:marLeft w:val="0"/>
      <w:marRight w:val="0"/>
      <w:marTop w:val="0"/>
      <w:marBottom w:val="0"/>
      <w:divBdr>
        <w:top w:val="none" w:sz="0" w:space="0" w:color="auto"/>
        <w:left w:val="none" w:sz="0" w:space="0" w:color="auto"/>
        <w:bottom w:val="none" w:sz="0" w:space="0" w:color="auto"/>
        <w:right w:val="none" w:sz="0" w:space="0" w:color="auto"/>
      </w:divBdr>
    </w:div>
    <w:div w:id="584847431">
      <w:bodyDiv w:val="1"/>
      <w:marLeft w:val="0"/>
      <w:marRight w:val="0"/>
      <w:marTop w:val="0"/>
      <w:marBottom w:val="0"/>
      <w:divBdr>
        <w:top w:val="none" w:sz="0" w:space="0" w:color="auto"/>
        <w:left w:val="none" w:sz="0" w:space="0" w:color="auto"/>
        <w:bottom w:val="none" w:sz="0" w:space="0" w:color="auto"/>
        <w:right w:val="none" w:sz="0" w:space="0" w:color="auto"/>
      </w:divBdr>
    </w:div>
    <w:div w:id="9882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b6toscanasud.it"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513D-F528-4723-B753-754C2464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5517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Consorzio 6 Toscana Sud</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Zappalorti</dc:creator>
  <cp:lastModifiedBy>tenerini</cp:lastModifiedBy>
  <cp:revision>2</cp:revision>
  <cp:lastPrinted>2015-11-18T11:26:00Z</cp:lastPrinted>
  <dcterms:created xsi:type="dcterms:W3CDTF">2015-11-18T11:31:00Z</dcterms:created>
  <dcterms:modified xsi:type="dcterms:W3CDTF">2015-11-18T11:31:00Z</dcterms:modified>
</cp:coreProperties>
</file>