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80" w:rsidRPr="00392D56" w:rsidRDefault="00930A5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7728;visibility:visible;mso-position-horizontal-relative:margin">
            <v:imagedata r:id="rId8" o:title=""/>
            <w10:wrap anchorx="margin"/>
          </v:shape>
        </w:pict>
      </w:r>
      <w:r w:rsidR="00C43180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43180" w:rsidRDefault="00C43180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C43180" w:rsidRDefault="00C43180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C43180" w:rsidRPr="00332159" w:rsidRDefault="00C43180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43180" w:rsidRPr="00834305" w:rsidRDefault="00C43180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43180" w:rsidRDefault="00C43180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43180" w:rsidRDefault="00C43180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C43180" w:rsidRDefault="00C43180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43180" w:rsidRDefault="00C43180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 </w:t>
      </w:r>
      <w:r w:rsidR="0050193B">
        <w:rPr>
          <w:rFonts w:ascii="Garamond" w:hAnsi="Garamond" w:cs="Garamond"/>
          <w:b/>
          <w:bCs/>
          <w:sz w:val="32"/>
          <w:szCs w:val="32"/>
          <w:u w:val="double"/>
        </w:rPr>
        <w:t>185</w:t>
      </w:r>
      <w:r w:rsidR="000939E1">
        <w:rPr>
          <w:rFonts w:ascii="Garamond" w:hAnsi="Garamond" w:cs="Garamond"/>
          <w:b/>
          <w:bCs/>
          <w:sz w:val="32"/>
          <w:szCs w:val="32"/>
          <w:u w:val="double"/>
        </w:rPr>
        <w:t xml:space="preserve">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–  Data Adozione   </w:t>
      </w:r>
      <w:r w:rsidR="000939E1">
        <w:rPr>
          <w:rFonts w:ascii="Garamond" w:hAnsi="Garamond" w:cs="Garamond"/>
          <w:b/>
          <w:bCs/>
          <w:sz w:val="32"/>
          <w:szCs w:val="32"/>
          <w:u w:val="double"/>
        </w:rPr>
        <w:t xml:space="preserve">  </w:t>
      </w:r>
      <w:r w:rsidR="0050193B">
        <w:rPr>
          <w:rFonts w:ascii="Garamond" w:hAnsi="Garamond" w:cs="Garamond"/>
          <w:b/>
          <w:bCs/>
          <w:sz w:val="32"/>
          <w:szCs w:val="32"/>
          <w:u w:val="double"/>
        </w:rPr>
        <w:t>26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/11/2015     </w:t>
      </w:r>
    </w:p>
    <w:p w:rsidR="00C43180" w:rsidRDefault="00C43180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: </w:t>
      </w:r>
    </w:p>
    <w:p w:rsidR="00167682" w:rsidRPr="00F0605E" w:rsidRDefault="00C43180" w:rsidP="00167682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 w:rsidR="000939E1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0939E1">
        <w:rPr>
          <w:rFonts w:ascii="Garamond" w:hAnsi="Garamond" w:cs="Garamond"/>
          <w:bCs/>
          <w:sz w:val="26"/>
          <w:szCs w:val="26"/>
        </w:rPr>
        <w:t>Rettifica l</w:t>
      </w:r>
      <w:r>
        <w:rPr>
          <w:rFonts w:ascii="Garamond" w:hAnsi="Garamond" w:cs="Garamond"/>
          <w:spacing w:val="10"/>
          <w:sz w:val="26"/>
          <w:szCs w:val="26"/>
        </w:rPr>
        <w:t>iquidazione Incentivo alla Progettazione:</w:t>
      </w:r>
      <w:r w:rsidRPr="00F0605E">
        <w:rPr>
          <w:rFonts w:ascii="Garamond" w:hAnsi="Garamond" w:cs="Garamond"/>
        </w:rPr>
        <w:t xml:space="preserve"> </w:t>
      </w:r>
      <w:r w:rsidR="00167682" w:rsidRPr="00F0605E">
        <w:rPr>
          <w:rFonts w:ascii="Garamond" w:hAnsi="Garamond" w:cs="Garamond"/>
          <w:sz w:val="26"/>
          <w:szCs w:val="26"/>
        </w:rPr>
        <w:t>LOTTO 290 F – PROGRAMMA DI INTERVENTI PRIORITARI DI RECUPERO E RIEQUILIBRIO DEL LITORALE – D.C.R. N°47 DEL 11/03/2003 – PROGETTO N°20 FOCE FIUME OMBRONE REALIZZAZIONE PENNELLI A TERRA</w:t>
      </w: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43180" w:rsidRPr="00EE2353" w:rsidRDefault="00C43180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C43180" w:rsidRDefault="00C43180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3180" w:rsidRDefault="00C43180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43180" w:rsidRDefault="00C43180" w:rsidP="00440955">
      <w:pPr>
        <w:pStyle w:val="BodyText21"/>
        <w:ind w:left="284" w:hanging="283"/>
        <w:jc w:val="center"/>
      </w:pPr>
    </w:p>
    <w:p w:rsidR="00C43180" w:rsidRDefault="00C43180" w:rsidP="00440955">
      <w:pPr>
        <w:pStyle w:val="BodyText21"/>
        <w:ind w:left="284" w:hanging="283"/>
        <w:jc w:val="center"/>
      </w:pPr>
    </w:p>
    <w:p w:rsidR="00C43180" w:rsidRDefault="00C43180" w:rsidP="00440955">
      <w:pPr>
        <w:pStyle w:val="BodyText21"/>
        <w:ind w:left="284" w:hanging="283"/>
        <w:jc w:val="center"/>
      </w:pPr>
    </w:p>
    <w:p w:rsidR="00C43180" w:rsidRDefault="00C43180" w:rsidP="00440955">
      <w:pPr>
        <w:pStyle w:val="BodyText21"/>
        <w:ind w:left="284" w:hanging="283"/>
        <w:jc w:val="center"/>
      </w:pPr>
    </w:p>
    <w:p w:rsidR="00C43180" w:rsidRDefault="00C43180" w:rsidP="00440955">
      <w:pPr>
        <w:pStyle w:val="BodyText21"/>
        <w:ind w:left="284" w:hanging="283"/>
        <w:jc w:val="center"/>
      </w:pPr>
    </w:p>
    <w:p w:rsidR="00C43180" w:rsidRDefault="00C43180" w:rsidP="00440955">
      <w:pPr>
        <w:pStyle w:val="BodyText21"/>
        <w:ind w:left="284" w:hanging="283"/>
        <w:jc w:val="center"/>
      </w:pPr>
    </w:p>
    <w:p w:rsidR="00C43180" w:rsidRPr="00762C25" w:rsidRDefault="00C43180" w:rsidP="00EE2353">
      <w:pPr>
        <w:pStyle w:val="Corpodeltesto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762C25">
        <w:rPr>
          <w:rFonts w:ascii="Garamond" w:hAnsi="Garamond" w:cs="Garamond"/>
          <w:b/>
          <w:bCs/>
          <w:sz w:val="24"/>
          <w:szCs w:val="24"/>
          <w:u w:val="double"/>
        </w:rPr>
        <w:lastRenderedPageBreak/>
        <w:t xml:space="preserve">DECRETO DEL DIRETTORE GENERALE N. </w:t>
      </w:r>
      <w:r w:rsidR="0050193B">
        <w:rPr>
          <w:rFonts w:ascii="Garamond" w:hAnsi="Garamond" w:cs="Garamond"/>
          <w:b/>
          <w:bCs/>
          <w:sz w:val="24"/>
          <w:szCs w:val="24"/>
          <w:u w:val="double"/>
        </w:rPr>
        <w:t>185</w:t>
      </w:r>
      <w:r w:rsidR="000939E1">
        <w:rPr>
          <w:rFonts w:ascii="Garamond" w:hAnsi="Garamond" w:cs="Garamond"/>
          <w:b/>
          <w:bCs/>
          <w:sz w:val="24"/>
          <w:szCs w:val="24"/>
          <w:u w:val="double"/>
        </w:rPr>
        <w:t xml:space="preserve"> D</w:t>
      </w:r>
      <w:r w:rsidRPr="00762C25">
        <w:rPr>
          <w:rFonts w:ascii="Garamond" w:hAnsi="Garamond" w:cs="Garamond"/>
          <w:b/>
          <w:bCs/>
          <w:sz w:val="24"/>
          <w:szCs w:val="24"/>
          <w:u w:val="double"/>
        </w:rPr>
        <w:t xml:space="preserve">EL </w:t>
      </w:r>
      <w:r w:rsidR="0050193B">
        <w:rPr>
          <w:rFonts w:ascii="Garamond" w:hAnsi="Garamond" w:cs="Garamond"/>
          <w:b/>
          <w:bCs/>
          <w:sz w:val="24"/>
          <w:szCs w:val="24"/>
          <w:u w:val="double"/>
        </w:rPr>
        <w:t>26</w:t>
      </w:r>
      <w:r w:rsidR="00AC194E">
        <w:rPr>
          <w:rFonts w:ascii="Garamond" w:hAnsi="Garamond" w:cs="Garamond"/>
          <w:b/>
          <w:bCs/>
          <w:sz w:val="24"/>
          <w:szCs w:val="24"/>
          <w:u w:val="double"/>
        </w:rPr>
        <w:t xml:space="preserve"> NOVEMBRE </w:t>
      </w:r>
      <w:r w:rsidRPr="00762C25">
        <w:rPr>
          <w:rFonts w:ascii="Garamond" w:hAnsi="Garamond" w:cs="Garamond"/>
          <w:b/>
          <w:bCs/>
          <w:sz w:val="24"/>
          <w:szCs w:val="24"/>
          <w:u w:val="double"/>
        </w:rPr>
        <w:t xml:space="preserve">2015   </w:t>
      </w:r>
    </w:p>
    <w:p w:rsidR="00C43180" w:rsidRPr="00E2214C" w:rsidRDefault="00C43180" w:rsidP="00EE2353">
      <w:pPr>
        <w:spacing w:line="36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duemilaquindici il giorno </w:t>
      </w:r>
      <w:r w:rsidR="0050193B">
        <w:rPr>
          <w:rFonts w:ascii="Garamond" w:hAnsi="Garamond" w:cs="Garamond"/>
        </w:rPr>
        <w:t>26</w:t>
      </w:r>
      <w:r w:rsidR="000939E1">
        <w:rPr>
          <w:rFonts w:ascii="Garamond" w:hAnsi="Garamond" w:cs="Garamond"/>
        </w:rPr>
        <w:t xml:space="preserve"> </w:t>
      </w:r>
      <w:bookmarkStart w:id="0" w:name="_GoBack"/>
      <w:bookmarkEnd w:id="0"/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novembre</w:t>
      </w:r>
      <w:r w:rsidRPr="00E2214C">
        <w:rPr>
          <w:rFonts w:ascii="Garamond" w:hAnsi="Garamond" w:cs="Garamond"/>
        </w:rPr>
        <w:t xml:space="preserve"> alle ore </w:t>
      </w:r>
      <w:r w:rsidR="00AC194E">
        <w:rPr>
          <w:rFonts w:ascii="Garamond" w:hAnsi="Garamond" w:cs="Garamond"/>
        </w:rPr>
        <w:t>1</w:t>
      </w:r>
      <w:r w:rsidR="0050193B">
        <w:rPr>
          <w:rFonts w:ascii="Garamond" w:hAnsi="Garamond" w:cs="Garamond"/>
        </w:rPr>
        <w:t xml:space="preserve">0,00 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>presso la sede del Consorzio in Grosseto, viale Ximenes n. 3</w:t>
      </w:r>
    </w:p>
    <w:p w:rsidR="00C43180" w:rsidRPr="00E2214C" w:rsidRDefault="00C43180" w:rsidP="00EE2353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214C">
        <w:rPr>
          <w:rFonts w:ascii="Garamond" w:hAnsi="Garamond" w:cs="Garamond"/>
          <w:b/>
          <w:bCs/>
          <w:i/>
          <w:iCs/>
        </w:rPr>
        <w:t>IL DIRETTORE GENERALE</w:t>
      </w:r>
    </w:p>
    <w:p w:rsidR="00C43180" w:rsidRPr="00DC0C33" w:rsidRDefault="00C43180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 </w:t>
      </w:r>
      <w:proofErr w:type="spellStart"/>
      <w:r>
        <w:rPr>
          <w:rFonts w:ascii="Garamond" w:hAnsi="Garamond" w:cs="Garamond"/>
        </w:rPr>
        <w:t>s.m.i.</w:t>
      </w:r>
      <w:proofErr w:type="spellEnd"/>
      <w:r w:rsidRPr="00DC0C33">
        <w:rPr>
          <w:rFonts w:ascii="Garamond" w:hAnsi="Garamond" w:cs="Garamond"/>
        </w:rPr>
        <w:t>;</w:t>
      </w:r>
    </w:p>
    <w:p w:rsidR="00C43180" w:rsidRPr="00DC0C33" w:rsidRDefault="00C43180" w:rsidP="001505FA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C43180" w:rsidRDefault="00C43180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C43180" w:rsidRDefault="00C43180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in particolare l’Art. </w:t>
      </w:r>
      <w:r w:rsidRPr="002E339B">
        <w:rPr>
          <w:rFonts w:ascii="Garamond" w:hAnsi="Garamond" w:cs="Garamond"/>
        </w:rPr>
        <w:t>39</w:t>
      </w:r>
      <w:r>
        <w:rPr>
          <w:rFonts w:ascii="Garamond" w:hAnsi="Garamond" w:cs="Garamond"/>
        </w:rPr>
        <w:t xml:space="preserve"> comma 1 </w:t>
      </w:r>
      <w:r w:rsidRPr="00DC0C33">
        <w:rPr>
          <w:rFonts w:ascii="Garamond" w:hAnsi="Garamond" w:cs="Garamond"/>
        </w:rPr>
        <w:t>letter</w:t>
      </w:r>
      <w:r>
        <w:rPr>
          <w:rFonts w:ascii="Garamond" w:hAnsi="Garamond" w:cs="Garamond"/>
        </w:rPr>
        <w:t xml:space="preserve">e </w:t>
      </w:r>
      <w:r w:rsidRPr="002E339B">
        <w:rPr>
          <w:rFonts w:ascii="Garamond" w:hAnsi="Garamond" w:cs="Garamond"/>
        </w:rPr>
        <w:t>a), d)</w:t>
      </w:r>
      <w:r>
        <w:rPr>
          <w:rFonts w:ascii="Garamond" w:hAnsi="Garamond" w:cs="Garamond"/>
        </w:rPr>
        <w:t xml:space="preserve"> del v</w:t>
      </w:r>
      <w:r w:rsidRPr="00DC0C33">
        <w:rPr>
          <w:rFonts w:ascii="Garamond" w:hAnsi="Garamond" w:cs="Garamond"/>
        </w:rPr>
        <w:t>igente Statuto consortile</w:t>
      </w:r>
      <w:r>
        <w:rPr>
          <w:rFonts w:ascii="Garamond" w:hAnsi="Garamond" w:cs="Garamond"/>
        </w:rPr>
        <w:t>;</w:t>
      </w:r>
    </w:p>
    <w:p w:rsidR="00167682" w:rsidRPr="00021F05" w:rsidRDefault="00167682" w:rsidP="001676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167682">
        <w:rPr>
          <w:rFonts w:ascii="Garamond" w:hAnsi="Garamond" w:cs="Garamond"/>
        </w:rPr>
        <w:t>Visto il progetto esecutivo denominato “LOTTO 290 F – PROGRAMMA DI INTERVENTI PRIORITARI DI RECUPERO E RIEQUILIBRIO DEL LITORALE – D.C.R. N°47 DEL 11/03/2003 – PROGETTO N°20 FOCE FIUME OMBRONE REALIZZAZIONE PENNELLI A TERRA</w:t>
      </w:r>
      <w:r w:rsidR="00C43180" w:rsidRPr="00167682">
        <w:rPr>
          <w:rFonts w:ascii="Garamond" w:hAnsi="Garamond" w:cs="Garamond"/>
        </w:rPr>
        <w:t xml:space="preserve">” </w:t>
      </w:r>
      <w:r>
        <w:rPr>
          <w:rFonts w:ascii="Garamond" w:hAnsi="Garamond" w:cs="Garamond"/>
        </w:rPr>
        <w:t>dell’importo complessivo di € 568.369,58 redatto in data 09/09/2013 ed approvato con Decreto del Commissario Straordinario del soppresso Consorzio Bonifica Grossetana n. 353 del 19/09/2013</w:t>
      </w:r>
      <w:r w:rsidRPr="00021F05">
        <w:rPr>
          <w:rFonts w:ascii="Garamond" w:hAnsi="Garamond" w:cs="Garamond"/>
        </w:rPr>
        <w:t>;</w:t>
      </w:r>
    </w:p>
    <w:p w:rsidR="00167682" w:rsidRPr="00DC0C33" w:rsidRDefault="00167682" w:rsidP="001676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Certificato di Regolare Esecuzione  redatto in data 26/01/2015 ed approvato con Decreto del Presidente  n. 253 del 30/03/2015;</w:t>
      </w:r>
    </w:p>
    <w:p w:rsidR="00167682" w:rsidRDefault="00167682" w:rsidP="001676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per le procedure tecniche/amministrative del progetto sono stati individuati i seguenti dipendenti: Zappalorti Fabio, Direttore Generale dell’Ente,  in qualità di Responsabile Unico del Procedimento, Tasselli Roberto in qualità di progettista, direttore dei lavori e responsabile della sicurezza, i collaboratori Angelini Valeria,  </w:t>
      </w:r>
      <w:proofErr w:type="spellStart"/>
      <w:r>
        <w:rPr>
          <w:rFonts w:ascii="Garamond" w:hAnsi="Garamond" w:cs="Garamond"/>
        </w:rPr>
        <w:t>Battigalli</w:t>
      </w:r>
      <w:proofErr w:type="spellEnd"/>
      <w:r>
        <w:rPr>
          <w:rFonts w:ascii="Garamond" w:hAnsi="Garamond" w:cs="Garamond"/>
        </w:rPr>
        <w:t xml:space="preserve"> Riccardo, Del </w:t>
      </w:r>
      <w:proofErr w:type="spellStart"/>
      <w:r>
        <w:rPr>
          <w:rFonts w:ascii="Garamond" w:hAnsi="Garamond" w:cs="Garamond"/>
        </w:rPr>
        <w:t>Tongo</w:t>
      </w:r>
      <w:proofErr w:type="spellEnd"/>
      <w:r>
        <w:rPr>
          <w:rFonts w:ascii="Garamond" w:hAnsi="Garamond" w:cs="Garamond"/>
        </w:rPr>
        <w:t xml:space="preserve"> Marco, Larini Simona, Lenzini Federica, Martelli Simona, Padovani Maurizio, Pettini Francesca, Polo Alessandro, Priori Yari, Simi Sofia, Stefanucci Marco,  Tassi Massimo, Trabalzini Moira, Vannini Franco</w:t>
      </w:r>
      <w:r w:rsidRPr="00DC0C33">
        <w:rPr>
          <w:rFonts w:ascii="Garamond" w:hAnsi="Garamond" w:cs="Garamond"/>
        </w:rPr>
        <w:t>;</w:t>
      </w:r>
    </w:p>
    <w:p w:rsidR="00167682" w:rsidRDefault="00167682" w:rsidP="001676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Esaminato il vigente regolamento per il riparto dell’incentivo</w:t>
      </w:r>
      <w:r w:rsidRPr="00FE413F">
        <w:rPr>
          <w:rFonts w:ascii="Garamond" w:hAnsi="Garamond" w:cs="Garamond"/>
        </w:rPr>
        <w:t>;</w:t>
      </w:r>
    </w:p>
    <w:p w:rsidR="00167682" w:rsidRPr="00316454" w:rsidRDefault="00167682" w:rsidP="001676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</w:t>
      </w:r>
      <w:r w:rsidRPr="003176B7">
        <w:rPr>
          <w:rFonts w:ascii="Garamond" w:hAnsi="Garamond" w:cs="Garamond"/>
        </w:rPr>
        <w:t xml:space="preserve">il </w:t>
      </w:r>
      <w:proofErr w:type="spellStart"/>
      <w:r>
        <w:rPr>
          <w:rFonts w:ascii="Garamond" w:hAnsi="Garamond" w:cs="Garamond"/>
        </w:rPr>
        <w:t>Dlgs</w:t>
      </w:r>
      <w:proofErr w:type="spellEnd"/>
      <w:r>
        <w:rPr>
          <w:rFonts w:ascii="Garamond" w:hAnsi="Garamond" w:cs="Garamond"/>
        </w:rPr>
        <w:t xml:space="preserve"> 163/2006, </w:t>
      </w:r>
      <w:r w:rsidRPr="003176B7">
        <w:rPr>
          <w:rFonts w:ascii="Garamond" w:hAnsi="Garamond" w:cs="Garamond"/>
        </w:rPr>
        <w:t xml:space="preserve">articolo 92 </w:t>
      </w:r>
      <w:r>
        <w:rPr>
          <w:rFonts w:ascii="Garamond" w:hAnsi="Garamond" w:cs="Garamond"/>
        </w:rPr>
        <w:t>comma 5 “</w:t>
      </w:r>
      <w:r w:rsidRPr="002E339B">
        <w:rPr>
          <w:rFonts w:ascii="Garamond" w:hAnsi="Garamond" w:cs="Garamond"/>
        </w:rPr>
        <w:t>Codice dei contratti pubblici relativi a lavori, servizi e forniture in attuazione delle direttive 2004/17/CE e 2004/18/CE</w:t>
      </w:r>
      <w:r>
        <w:rPr>
          <w:rFonts w:ascii="Garamond" w:hAnsi="Garamond" w:cs="Garamond"/>
        </w:rPr>
        <w:t xml:space="preserve">”  </w:t>
      </w:r>
      <w:r w:rsidRPr="003176B7">
        <w:rPr>
          <w:rFonts w:ascii="Garamond" w:hAnsi="Garamond" w:cs="Garamond"/>
        </w:rPr>
        <w:t>prevedeva l’attribuzione degli incentivi anche nei confronti dei dirigenti della PA</w:t>
      </w:r>
      <w:r>
        <w:rPr>
          <w:rFonts w:ascii="Garamond" w:hAnsi="Garamond" w:cs="Garamond"/>
        </w:rPr>
        <w:t xml:space="preserve">; </w:t>
      </w:r>
    </w:p>
    <w:p w:rsidR="00167682" w:rsidRPr="001505FA" w:rsidRDefault="00167682" w:rsidP="001676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</w:t>
      </w:r>
      <w:r w:rsidRPr="003176B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la Legge 114/2014 ha modificato il suddetto comma escludendo dal riparto del Fondo per l’incentivo il personale con qualifica dirigenziale a far data dal 19/08/2014;</w:t>
      </w:r>
    </w:p>
    <w:p w:rsidR="00167682" w:rsidRDefault="00167682" w:rsidP="0016768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3176B7">
        <w:rPr>
          <w:rFonts w:ascii="Garamond" w:hAnsi="Garamond" w:cs="Garamond"/>
        </w:rPr>
        <w:t>Esaminata la sentenza della Corte dei Conti n. 11/SEZAUT/2015/QMIG</w:t>
      </w:r>
      <w:r>
        <w:rPr>
          <w:rFonts w:ascii="Garamond" w:hAnsi="Garamond" w:cs="Garamond"/>
        </w:rPr>
        <w:t xml:space="preserve"> la quale prevede </w:t>
      </w:r>
      <w:r w:rsidRPr="001505FA">
        <w:rPr>
          <w:rFonts w:ascii="Garamond" w:hAnsi="Garamond" w:cs="Garamond"/>
          <w:lang w:eastAsia="it-IT"/>
        </w:rPr>
        <w:t>che il</w:t>
      </w:r>
      <w:r>
        <w:rPr>
          <w:rFonts w:ascii="Garamond" w:hAnsi="Garamond" w:cs="Garamond"/>
          <w:lang w:eastAsia="it-IT"/>
        </w:rPr>
        <w:t xml:space="preserve"> diritto al compenso nasce nel momento del compimento dell’attività di progettazione e , pertanto l’entrata in vigore della L. 114/2014 non ha alcuna efficacia retroattiva, poiché la misura dell’incentivo spettante deve calcolarsi in base alla normativa vigente al momento del compimento delle attività;</w:t>
      </w:r>
    </w:p>
    <w:p w:rsidR="00167682" w:rsidRPr="008C186C" w:rsidRDefault="00167682" w:rsidP="0016768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</w:rPr>
      </w:pPr>
      <w:r w:rsidRPr="008C186C">
        <w:rPr>
          <w:rFonts w:ascii="Garamond" w:hAnsi="Garamond" w:cs="Garamond"/>
        </w:rPr>
        <w:t xml:space="preserve">Esaminato il parere espresso </w:t>
      </w:r>
      <w:r>
        <w:rPr>
          <w:rFonts w:ascii="Garamond" w:hAnsi="Garamond" w:cs="Garamond"/>
        </w:rPr>
        <w:t xml:space="preserve">dall’ </w:t>
      </w:r>
      <w:r w:rsidRPr="008C186C">
        <w:rPr>
          <w:rFonts w:ascii="Garamond" w:hAnsi="Garamond" w:cs="Garamond"/>
        </w:rPr>
        <w:t xml:space="preserve">Autorità Nazionale Anticorruzione  protocollo AG 41/2015/AC relativo al regolamento incentivi per la progettazione ex art. 93 </w:t>
      </w:r>
      <w:r>
        <w:rPr>
          <w:rFonts w:ascii="Garamond" w:hAnsi="Garamond" w:cs="Garamond"/>
        </w:rPr>
        <w:t>D.LGS.</w:t>
      </w:r>
      <w:r w:rsidRPr="008C186C">
        <w:rPr>
          <w:rFonts w:ascii="Garamond" w:hAnsi="Garamond" w:cs="Garamond"/>
        </w:rPr>
        <w:t xml:space="preserve"> 163/2006;</w:t>
      </w:r>
    </w:p>
    <w:p w:rsidR="00167682" w:rsidRDefault="00167682" w:rsidP="0016768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Considerato che gli importi relativi alla ripartizione dell’incentivo alla progettazione non trovano applicazione della condizione di cui all’art.13-bis comma 7ter della legge 114/2014;</w:t>
      </w:r>
    </w:p>
    <w:p w:rsidR="000939E1" w:rsidRDefault="000939E1" w:rsidP="000939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lastRenderedPageBreak/>
        <w:t xml:space="preserve">Visto il Decreto del Direttore Generale n. 140 del 05/11/2015 con il quale si decretava la liquidazione dell’incentivo alla progettazione del </w:t>
      </w:r>
      <w:r w:rsidR="00167682" w:rsidRPr="00167682">
        <w:rPr>
          <w:rFonts w:ascii="Garamond" w:hAnsi="Garamond" w:cs="Garamond"/>
        </w:rPr>
        <w:t>“LOTTO 290 F – PROGRAMMA DI INTERVENTI PRIORITARI DI RECUPERO E RIEQUILIBRIO DEL LITORALE – D.C.R. N°47 DEL 11/03/2003 – PROGETTO N°20 FOCE FIUME OMBRONE REALIZZAZIONE PENNELLI A TERRA”</w:t>
      </w:r>
      <w:r>
        <w:rPr>
          <w:rFonts w:ascii="Garamond" w:hAnsi="Garamond" w:cs="Garamond"/>
        </w:rPr>
        <w:t xml:space="preserve"> al personale del Consorzio 6 Toscana per € </w:t>
      </w:r>
      <w:r w:rsidR="00167682">
        <w:rPr>
          <w:rFonts w:ascii="Garamond" w:hAnsi="Garamond" w:cs="Garamond"/>
        </w:rPr>
        <w:t>3.183,24</w:t>
      </w:r>
      <w:r w:rsidRPr="00A15316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A15316">
        <w:rPr>
          <w:rFonts w:ascii="Garamond" w:hAnsi="Garamond" w:cs="Garamond"/>
        </w:rPr>
        <w:t>comprensivo degli oneri previdenziali e assistenziali a carico dell’amministrazione</w:t>
      </w:r>
      <w:r>
        <w:rPr>
          <w:rFonts w:ascii="Garamond" w:hAnsi="Garamond" w:cs="Garamond"/>
        </w:rPr>
        <w:t xml:space="preserve"> e la </w:t>
      </w:r>
      <w:r w:rsidR="00167682">
        <w:rPr>
          <w:rFonts w:ascii="Garamond" w:hAnsi="Garamond" w:cs="Garamond"/>
        </w:rPr>
        <w:t xml:space="preserve">destinazione di complessivi € 1.498,00 </w:t>
      </w:r>
      <w:r>
        <w:rPr>
          <w:rFonts w:ascii="Garamond" w:hAnsi="Garamond" w:cs="Garamond"/>
        </w:rPr>
        <w:t>al Fondo per l’innovazione;</w:t>
      </w:r>
    </w:p>
    <w:p w:rsidR="000939E1" w:rsidRDefault="000939E1" w:rsidP="000939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</w:rPr>
        <w:t>Considerato che l’Ing. Benvenuto Roberto, ha svolto, per il progetto in oggetto, la mansione di Responsabile Unico del Procedimento dal 04/12/2008 al 01/02/2015;</w:t>
      </w:r>
    </w:p>
    <w:p w:rsidR="000939E1" w:rsidRDefault="000939E1" w:rsidP="000939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</w:rPr>
        <w:t xml:space="preserve">Considerato che l’Architetto Zappalorti Fabio è subentrato nella mansione di Responsabile Unico del Procedimento all’Ing. Benvenuto in data 02/02/2015 fino alla conclusione del collaudo avventa in data </w:t>
      </w:r>
      <w:r w:rsidR="00167682">
        <w:rPr>
          <w:rFonts w:ascii="Garamond" w:hAnsi="Garamond" w:cs="Garamond"/>
        </w:rPr>
        <w:t>26/01</w:t>
      </w:r>
      <w:r>
        <w:rPr>
          <w:rFonts w:ascii="Garamond" w:hAnsi="Garamond" w:cs="Garamond"/>
        </w:rPr>
        <w:t>/2015;</w:t>
      </w:r>
    </w:p>
    <w:p w:rsidR="000939E1" w:rsidRPr="006C03EF" w:rsidRDefault="000939E1" w:rsidP="000939E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6C03EF">
        <w:rPr>
          <w:rFonts w:ascii="Garamond" w:hAnsi="Garamond" w:cs="Garamond"/>
        </w:rPr>
        <w:t xml:space="preserve">Esaminato che per il periodo </w:t>
      </w:r>
      <w:r>
        <w:rPr>
          <w:rFonts w:ascii="Garamond" w:hAnsi="Garamond" w:cs="Garamond"/>
        </w:rPr>
        <w:t xml:space="preserve">dal 04/12/2008 al </w:t>
      </w:r>
      <w:r w:rsidR="00167682">
        <w:rPr>
          <w:rFonts w:ascii="Garamond" w:hAnsi="Garamond" w:cs="Garamond"/>
        </w:rPr>
        <w:t>26/01</w:t>
      </w:r>
      <w:r>
        <w:rPr>
          <w:rFonts w:ascii="Garamond" w:hAnsi="Garamond" w:cs="Garamond"/>
        </w:rPr>
        <w:t>/2015  le competenze sono state</w:t>
      </w:r>
      <w:r w:rsidRPr="006C03EF">
        <w:rPr>
          <w:rFonts w:ascii="Garamond" w:hAnsi="Garamond" w:cs="Garamond"/>
        </w:rPr>
        <w:t xml:space="preserve"> erroneamente conteggiate a favore dell’Architetto Zappalorti Fabio </w:t>
      </w:r>
      <w:r>
        <w:rPr>
          <w:rFonts w:ascii="Garamond" w:hAnsi="Garamond" w:cs="Garamond"/>
        </w:rPr>
        <w:t>e</w:t>
      </w:r>
      <w:r w:rsidRPr="006C03EF">
        <w:rPr>
          <w:rFonts w:ascii="Garamond" w:hAnsi="Garamond" w:cs="Garamond"/>
        </w:rPr>
        <w:t>, in ottemperanza alla Legge 114/2014, non liquidate e destinate al Fondo per l’innovazione;</w:t>
      </w:r>
    </w:p>
    <w:p w:rsidR="000939E1" w:rsidRPr="001C337C" w:rsidRDefault="000939E1" w:rsidP="000939E1">
      <w:p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Garamond"/>
        </w:rPr>
      </w:pPr>
    </w:p>
    <w:p w:rsidR="000939E1" w:rsidRPr="00E2214C" w:rsidRDefault="000939E1" w:rsidP="000939E1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Garamond"/>
          <w:b/>
          <w:bCs/>
        </w:rPr>
      </w:pPr>
      <w:r w:rsidRPr="00E2214C">
        <w:rPr>
          <w:rFonts w:ascii="Garamond" w:hAnsi="Garamond" w:cs="Garamond"/>
          <w:b/>
          <w:bCs/>
        </w:rPr>
        <w:t>D E C R E T A</w:t>
      </w:r>
    </w:p>
    <w:p w:rsidR="000939E1" w:rsidRPr="00DC3C4F" w:rsidRDefault="00AC194E" w:rsidP="000939E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exact"/>
        <w:ind w:left="540"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</w:t>
      </w:r>
      <w:r w:rsidR="00050E9E">
        <w:rPr>
          <w:rFonts w:ascii="Garamond" w:hAnsi="Garamond" w:cs="Garamond"/>
        </w:rPr>
        <w:t>i r</w:t>
      </w:r>
      <w:r w:rsidR="000939E1">
        <w:rPr>
          <w:rFonts w:ascii="Garamond" w:hAnsi="Garamond" w:cs="Garamond"/>
        </w:rPr>
        <w:t xml:space="preserve">ettificare </w:t>
      </w:r>
      <w:r w:rsidR="003F07C9">
        <w:rPr>
          <w:rFonts w:ascii="Garamond" w:hAnsi="Garamond" w:cs="Garamond"/>
        </w:rPr>
        <w:t xml:space="preserve"> </w:t>
      </w:r>
      <w:r w:rsidR="000939E1">
        <w:rPr>
          <w:rFonts w:ascii="Garamond" w:hAnsi="Garamond" w:cs="Garamond"/>
        </w:rPr>
        <w:t xml:space="preserve">il Decreto del Direttore Generale n. </w:t>
      </w:r>
      <w:r w:rsidR="00167682">
        <w:rPr>
          <w:rFonts w:ascii="Garamond" w:hAnsi="Garamond" w:cs="Garamond"/>
        </w:rPr>
        <w:t xml:space="preserve">140 </w:t>
      </w:r>
      <w:r w:rsidR="000939E1">
        <w:rPr>
          <w:rFonts w:ascii="Garamond" w:hAnsi="Garamond" w:cs="Garamond"/>
        </w:rPr>
        <w:t xml:space="preserve">del 05/11/2015 e liquidare all’Ingegnere Benvenuto Roberto in qualità di Responsabile Unico del Procedimento l’incentivo alla progettazione del </w:t>
      </w:r>
      <w:r w:rsidR="000939E1" w:rsidRPr="00DC3C4F">
        <w:rPr>
          <w:rFonts w:ascii="Garamond" w:hAnsi="Garamond" w:cs="Garamond"/>
        </w:rPr>
        <w:t>“</w:t>
      </w:r>
      <w:r w:rsidR="00167682" w:rsidRPr="00167682">
        <w:rPr>
          <w:rFonts w:ascii="Garamond" w:hAnsi="Garamond" w:cs="Garamond"/>
        </w:rPr>
        <w:t>LOTTO 290 F – PROGRAMMA DI INTERVENTI PRIORITARI DI RECUPERO E RIEQUILIBRIO DEL LITORALE – D.C.R. N°47 DEL 11/03/2003 – PROGETTO N°20 FOCE FIUME OMBRONE REALIZZAZIONE PENNELLI A TERRA</w:t>
      </w:r>
      <w:r w:rsidR="000939E1" w:rsidRPr="00DC3C4F">
        <w:rPr>
          <w:rFonts w:ascii="Garamond" w:hAnsi="Garamond" w:cs="Garamond"/>
        </w:rPr>
        <w:t xml:space="preserve">” </w:t>
      </w:r>
      <w:r w:rsidR="000939E1">
        <w:rPr>
          <w:rFonts w:ascii="Garamond" w:hAnsi="Garamond" w:cs="Garamond"/>
        </w:rPr>
        <w:t xml:space="preserve">la somma di € </w:t>
      </w:r>
      <w:r w:rsidR="00167682">
        <w:rPr>
          <w:rFonts w:ascii="Garamond" w:hAnsi="Garamond" w:cs="Garamond"/>
        </w:rPr>
        <w:t xml:space="preserve">309,41 </w:t>
      </w:r>
      <w:r w:rsidR="000939E1">
        <w:rPr>
          <w:rFonts w:ascii="Garamond" w:hAnsi="Garamond" w:cs="Garamond"/>
        </w:rPr>
        <w:t xml:space="preserve"> per il periodo dal 04/12/2008 al 18/08/2014;</w:t>
      </w:r>
    </w:p>
    <w:p w:rsidR="000939E1" w:rsidRDefault="000939E1" w:rsidP="000939E1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67" w:right="142" w:hanging="425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di confermare la destinazione al fondo per l’innovazione di € </w:t>
      </w:r>
      <w:r w:rsidR="00C7335B">
        <w:rPr>
          <w:rFonts w:ascii="Garamond" w:hAnsi="Garamond" w:cs="Garamond"/>
        </w:rPr>
        <w:t>41,81</w:t>
      </w:r>
      <w:r>
        <w:rPr>
          <w:rFonts w:ascii="Garamond" w:hAnsi="Garamond" w:cs="Garamond"/>
        </w:rPr>
        <w:t xml:space="preserve">  quale parte dell’incentivo alla progettazione per il periodo dal 19/08/2014 al 01/02/2015 al Responsabile Unico del Procedimento Ing. Benvenuto Roberto in ottemperanza alla Legge 114/2014;</w:t>
      </w:r>
    </w:p>
    <w:p w:rsidR="000939E1" w:rsidRDefault="000939E1" w:rsidP="000939E1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642232">
        <w:rPr>
          <w:rFonts w:ascii="Garamond" w:hAnsi="Garamond" w:cs="Garamond"/>
        </w:rPr>
        <w:t>di pubblicare il presente Decreto sul sito internet del Consorzio.</w:t>
      </w:r>
    </w:p>
    <w:p w:rsidR="00050E9E" w:rsidRPr="00E2214C" w:rsidRDefault="00050E9E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both"/>
        <w:rPr>
          <w:rFonts w:ascii="Garamond" w:hAnsi="Garamond" w:cs="Garamond"/>
        </w:rPr>
      </w:pPr>
    </w:p>
    <w:p w:rsidR="00C43180" w:rsidRPr="00E2214C" w:rsidRDefault="00C43180" w:rsidP="00EE2353">
      <w:pPr>
        <w:pStyle w:val="Corpodeltesto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</w:t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IL DIRETTORE GENERALE</w:t>
      </w:r>
    </w:p>
    <w:p w:rsidR="00C43180" w:rsidRPr="00E2214C" w:rsidRDefault="00C43180" w:rsidP="00EE2353">
      <w:pPr>
        <w:pStyle w:val="Corpodeltesto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  <w:t xml:space="preserve">   </w:t>
      </w:r>
      <w:r w:rsidR="00AC194E">
        <w:rPr>
          <w:rFonts w:ascii="Garamond" w:hAnsi="Garamond" w:cs="Garamond"/>
          <w:i/>
          <w:iCs/>
          <w:kern w:val="1"/>
          <w:sz w:val="22"/>
          <w:szCs w:val="22"/>
        </w:rPr>
        <w:t xml:space="preserve">           </w:t>
      </w: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</w:t>
      </w:r>
      <w:r w:rsidRPr="00E2214C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C43180" w:rsidRPr="00E2214C" w:rsidRDefault="00C43180" w:rsidP="00EE2353">
      <w:pPr>
        <w:pStyle w:val="Corpodeltesto2"/>
        <w:tabs>
          <w:tab w:val="left" w:pos="6379"/>
          <w:tab w:val="left" w:pos="708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</w:p>
    <w:p w:rsidR="00C43180" w:rsidRPr="00E2214C" w:rsidRDefault="00C43180" w:rsidP="00EE2353">
      <w:pPr>
        <w:pStyle w:val="Corpodeltesto2"/>
        <w:ind w:right="97"/>
        <w:jc w:val="center"/>
        <w:rPr>
          <w:rFonts w:ascii="Garamond" w:hAnsi="Garamond" w:cs="Garamond"/>
          <w:sz w:val="22"/>
          <w:szCs w:val="22"/>
        </w:rPr>
      </w:pPr>
    </w:p>
    <w:p w:rsidR="00C43180" w:rsidRDefault="00C43180" w:rsidP="00440955">
      <w:pPr>
        <w:pStyle w:val="BodyText21"/>
        <w:ind w:left="284" w:hanging="283"/>
        <w:jc w:val="center"/>
      </w:pPr>
    </w:p>
    <w:sectPr w:rsidR="00C43180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A4" w:rsidRDefault="00983EA4" w:rsidP="00372E6B">
      <w:pPr>
        <w:spacing w:after="0" w:line="240" w:lineRule="auto"/>
      </w:pPr>
      <w:r>
        <w:separator/>
      </w:r>
    </w:p>
  </w:endnote>
  <w:endnote w:type="continuationSeparator" w:id="0">
    <w:p w:rsidR="00983EA4" w:rsidRDefault="00983EA4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80" w:rsidRDefault="00930A5F" w:rsidP="004075F8">
    <w:pPr>
      <w:pStyle w:val="Pidipagina"/>
    </w:pPr>
    <w:r>
      <w:rPr>
        <w:noProof/>
      </w:rPr>
      <w:pict>
        <v:line id="Connettore 1 4" o:spid="_x0000_s2049" style="position:absolute;z-index:251657216;visibility:visible;mso-wrap-distance-top:-6e-5mm;mso-wrap-distance-bottom:-6e-5mm" from="-17.75pt,8.75pt" to="535.8pt,8.75pt"/>
      </w:pict>
    </w:r>
  </w:p>
  <w:p w:rsidR="00C43180" w:rsidRDefault="00930A5F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58240;visibility:visible">
          <v:imagedata r:id="rId1" o:title=""/>
        </v:shape>
      </w:pict>
    </w:r>
    <w:r w:rsidR="00C43180">
      <w:t xml:space="preserve">                </w:t>
    </w:r>
    <w:r w:rsidR="00C43180">
      <w:object w:dxaOrig="12630" w:dyaOrig="8925">
        <v:shape id="_x0000_i1025" type="#_x0000_t75" style="width:87.7pt;height:36pt" o:ole="">
          <v:imagedata r:id="rId2" o:title=""/>
        </v:shape>
        <o:OLEObject Type="Embed" ProgID="AcroExch.Document.11" ShapeID="_x0000_i1025" DrawAspect="Content" ObjectID="_1510050532" r:id="rId3"/>
      </w:object>
    </w:r>
  </w:p>
  <w:p w:rsidR="00C43180" w:rsidRPr="00372E6B" w:rsidRDefault="00C43180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A4" w:rsidRDefault="00983EA4" w:rsidP="00372E6B">
      <w:pPr>
        <w:spacing w:after="0" w:line="240" w:lineRule="auto"/>
      </w:pPr>
      <w:r>
        <w:separator/>
      </w:r>
    </w:p>
  </w:footnote>
  <w:footnote w:type="continuationSeparator" w:id="0">
    <w:p w:rsidR="00983EA4" w:rsidRDefault="00983EA4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</w:abstractNum>
  <w:abstractNum w:abstractNumId="1">
    <w:nsid w:val="19894A61"/>
    <w:multiLevelType w:val="hybridMultilevel"/>
    <w:tmpl w:val="6D864B98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58E41AD"/>
    <w:multiLevelType w:val="hybridMultilevel"/>
    <w:tmpl w:val="94CCC768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9">
    <w:nsid w:val="605F5955"/>
    <w:multiLevelType w:val="hybridMultilevel"/>
    <w:tmpl w:val="B6AEC11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64740A7"/>
    <w:multiLevelType w:val="hybridMultilevel"/>
    <w:tmpl w:val="14A2E93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50"/>
    <w:rsid w:val="00015201"/>
    <w:rsid w:val="00016114"/>
    <w:rsid w:val="00021F05"/>
    <w:rsid w:val="00030B11"/>
    <w:rsid w:val="00043FE0"/>
    <w:rsid w:val="00045C95"/>
    <w:rsid w:val="00050E9E"/>
    <w:rsid w:val="000560F3"/>
    <w:rsid w:val="00056E4C"/>
    <w:rsid w:val="00056F56"/>
    <w:rsid w:val="00057EF5"/>
    <w:rsid w:val="00061822"/>
    <w:rsid w:val="00077877"/>
    <w:rsid w:val="00077C6D"/>
    <w:rsid w:val="00080CC7"/>
    <w:rsid w:val="00081D1C"/>
    <w:rsid w:val="00091F80"/>
    <w:rsid w:val="000939E1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0E74"/>
    <w:rsid w:val="000C41BC"/>
    <w:rsid w:val="000D3387"/>
    <w:rsid w:val="000D585D"/>
    <w:rsid w:val="000D5EA9"/>
    <w:rsid w:val="000E4CC5"/>
    <w:rsid w:val="000E5D53"/>
    <w:rsid w:val="000F37DE"/>
    <w:rsid w:val="00100DEE"/>
    <w:rsid w:val="00126A15"/>
    <w:rsid w:val="00127EF6"/>
    <w:rsid w:val="00141CCB"/>
    <w:rsid w:val="001505FA"/>
    <w:rsid w:val="00153F8F"/>
    <w:rsid w:val="00164492"/>
    <w:rsid w:val="00167682"/>
    <w:rsid w:val="00170C1D"/>
    <w:rsid w:val="00180EF6"/>
    <w:rsid w:val="00183370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215D60"/>
    <w:rsid w:val="002172E7"/>
    <w:rsid w:val="00217EDA"/>
    <w:rsid w:val="00220D3C"/>
    <w:rsid w:val="002275DC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4DF2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339B"/>
    <w:rsid w:val="002E6857"/>
    <w:rsid w:val="002E6DA7"/>
    <w:rsid w:val="002E70F4"/>
    <w:rsid w:val="002F0239"/>
    <w:rsid w:val="002F4260"/>
    <w:rsid w:val="002F4B4A"/>
    <w:rsid w:val="002F682D"/>
    <w:rsid w:val="0030690E"/>
    <w:rsid w:val="00307062"/>
    <w:rsid w:val="00316454"/>
    <w:rsid w:val="003176B7"/>
    <w:rsid w:val="003215E3"/>
    <w:rsid w:val="0032302E"/>
    <w:rsid w:val="00324E10"/>
    <w:rsid w:val="00332159"/>
    <w:rsid w:val="00332920"/>
    <w:rsid w:val="00333EB2"/>
    <w:rsid w:val="0033533B"/>
    <w:rsid w:val="003467C0"/>
    <w:rsid w:val="00356456"/>
    <w:rsid w:val="003607BE"/>
    <w:rsid w:val="003646F9"/>
    <w:rsid w:val="003721D1"/>
    <w:rsid w:val="00372E6B"/>
    <w:rsid w:val="00373AD6"/>
    <w:rsid w:val="003849BC"/>
    <w:rsid w:val="00384A19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3F07C9"/>
    <w:rsid w:val="003F3A11"/>
    <w:rsid w:val="003F631B"/>
    <w:rsid w:val="004075F8"/>
    <w:rsid w:val="004108B0"/>
    <w:rsid w:val="00425F1E"/>
    <w:rsid w:val="00431968"/>
    <w:rsid w:val="00440955"/>
    <w:rsid w:val="00441F91"/>
    <w:rsid w:val="004624D6"/>
    <w:rsid w:val="00465063"/>
    <w:rsid w:val="00471D8C"/>
    <w:rsid w:val="00472A1E"/>
    <w:rsid w:val="00482BD3"/>
    <w:rsid w:val="004843D1"/>
    <w:rsid w:val="00484F52"/>
    <w:rsid w:val="004936DE"/>
    <w:rsid w:val="00493BAB"/>
    <w:rsid w:val="0049509B"/>
    <w:rsid w:val="004972E0"/>
    <w:rsid w:val="004A50E0"/>
    <w:rsid w:val="004A538D"/>
    <w:rsid w:val="004B74B1"/>
    <w:rsid w:val="004C52CE"/>
    <w:rsid w:val="004C5788"/>
    <w:rsid w:val="004D3C3C"/>
    <w:rsid w:val="004E38CA"/>
    <w:rsid w:val="004F5960"/>
    <w:rsid w:val="004F6DA4"/>
    <w:rsid w:val="0050193B"/>
    <w:rsid w:val="0050362F"/>
    <w:rsid w:val="00505179"/>
    <w:rsid w:val="005138A1"/>
    <w:rsid w:val="00513FD1"/>
    <w:rsid w:val="00514E1B"/>
    <w:rsid w:val="00520B69"/>
    <w:rsid w:val="00525BDE"/>
    <w:rsid w:val="00526590"/>
    <w:rsid w:val="005404C8"/>
    <w:rsid w:val="00541BDE"/>
    <w:rsid w:val="00546067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3C99"/>
    <w:rsid w:val="00597295"/>
    <w:rsid w:val="005976EC"/>
    <w:rsid w:val="005A3574"/>
    <w:rsid w:val="005A3E94"/>
    <w:rsid w:val="005A4360"/>
    <w:rsid w:val="005A6072"/>
    <w:rsid w:val="005A73D1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7231"/>
    <w:rsid w:val="00614D55"/>
    <w:rsid w:val="00620AAF"/>
    <w:rsid w:val="0062287F"/>
    <w:rsid w:val="0062562A"/>
    <w:rsid w:val="00625B72"/>
    <w:rsid w:val="00626FEC"/>
    <w:rsid w:val="00633C39"/>
    <w:rsid w:val="006343EF"/>
    <w:rsid w:val="006356AB"/>
    <w:rsid w:val="00641327"/>
    <w:rsid w:val="00642232"/>
    <w:rsid w:val="00642532"/>
    <w:rsid w:val="00647B9F"/>
    <w:rsid w:val="00652E63"/>
    <w:rsid w:val="006546F5"/>
    <w:rsid w:val="0065522D"/>
    <w:rsid w:val="0066245A"/>
    <w:rsid w:val="00667BD8"/>
    <w:rsid w:val="0068218B"/>
    <w:rsid w:val="00682354"/>
    <w:rsid w:val="006A1D53"/>
    <w:rsid w:val="006A377C"/>
    <w:rsid w:val="006A3B05"/>
    <w:rsid w:val="006A6C46"/>
    <w:rsid w:val="006B1FE5"/>
    <w:rsid w:val="006B446F"/>
    <w:rsid w:val="006B758D"/>
    <w:rsid w:val="006D10A5"/>
    <w:rsid w:val="006D1F90"/>
    <w:rsid w:val="006D4FA8"/>
    <w:rsid w:val="006E744E"/>
    <w:rsid w:val="006F1771"/>
    <w:rsid w:val="006F2786"/>
    <w:rsid w:val="006F6BFD"/>
    <w:rsid w:val="007125C1"/>
    <w:rsid w:val="00716D2B"/>
    <w:rsid w:val="00717EBF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62C25"/>
    <w:rsid w:val="00763C10"/>
    <w:rsid w:val="00764D1B"/>
    <w:rsid w:val="00766E93"/>
    <w:rsid w:val="007715E5"/>
    <w:rsid w:val="0078650A"/>
    <w:rsid w:val="00790DFE"/>
    <w:rsid w:val="00790F5F"/>
    <w:rsid w:val="00791375"/>
    <w:rsid w:val="007928CD"/>
    <w:rsid w:val="007A2D11"/>
    <w:rsid w:val="007A6184"/>
    <w:rsid w:val="007A6C41"/>
    <w:rsid w:val="007B0A3A"/>
    <w:rsid w:val="007B1D28"/>
    <w:rsid w:val="007B55F1"/>
    <w:rsid w:val="007C5FEF"/>
    <w:rsid w:val="007D154E"/>
    <w:rsid w:val="007D1FE2"/>
    <w:rsid w:val="007D6D1E"/>
    <w:rsid w:val="007E61F4"/>
    <w:rsid w:val="007F283E"/>
    <w:rsid w:val="007F2D11"/>
    <w:rsid w:val="007F4340"/>
    <w:rsid w:val="007F7D98"/>
    <w:rsid w:val="00806132"/>
    <w:rsid w:val="00806884"/>
    <w:rsid w:val="00814E4E"/>
    <w:rsid w:val="0082609F"/>
    <w:rsid w:val="00826C9C"/>
    <w:rsid w:val="00830F44"/>
    <w:rsid w:val="00834305"/>
    <w:rsid w:val="00851019"/>
    <w:rsid w:val="0086577E"/>
    <w:rsid w:val="00872F0D"/>
    <w:rsid w:val="0087320A"/>
    <w:rsid w:val="008A5D38"/>
    <w:rsid w:val="008A7C9C"/>
    <w:rsid w:val="008B4185"/>
    <w:rsid w:val="008B7347"/>
    <w:rsid w:val="008C186C"/>
    <w:rsid w:val="008C36B4"/>
    <w:rsid w:val="008C67B6"/>
    <w:rsid w:val="008E5C67"/>
    <w:rsid w:val="008F29C0"/>
    <w:rsid w:val="008F3BC8"/>
    <w:rsid w:val="009023F5"/>
    <w:rsid w:val="00912672"/>
    <w:rsid w:val="009175EE"/>
    <w:rsid w:val="00924F0B"/>
    <w:rsid w:val="009252E1"/>
    <w:rsid w:val="00930166"/>
    <w:rsid w:val="00930A5F"/>
    <w:rsid w:val="00932DB7"/>
    <w:rsid w:val="009461C5"/>
    <w:rsid w:val="00946E7F"/>
    <w:rsid w:val="0095737E"/>
    <w:rsid w:val="00961A5A"/>
    <w:rsid w:val="009706F0"/>
    <w:rsid w:val="00976119"/>
    <w:rsid w:val="00976CD3"/>
    <w:rsid w:val="00981300"/>
    <w:rsid w:val="0098138A"/>
    <w:rsid w:val="00983EA4"/>
    <w:rsid w:val="00987C75"/>
    <w:rsid w:val="00990581"/>
    <w:rsid w:val="009911BA"/>
    <w:rsid w:val="00993DF8"/>
    <w:rsid w:val="00994867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E7D62"/>
    <w:rsid w:val="009F15B0"/>
    <w:rsid w:val="009F2762"/>
    <w:rsid w:val="009F4503"/>
    <w:rsid w:val="009F5028"/>
    <w:rsid w:val="009F64A4"/>
    <w:rsid w:val="00A06EA7"/>
    <w:rsid w:val="00A13CA1"/>
    <w:rsid w:val="00A15316"/>
    <w:rsid w:val="00A1751B"/>
    <w:rsid w:val="00A2696A"/>
    <w:rsid w:val="00A3439A"/>
    <w:rsid w:val="00A36BB7"/>
    <w:rsid w:val="00A41DA6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84C95"/>
    <w:rsid w:val="00A8767C"/>
    <w:rsid w:val="00A93A23"/>
    <w:rsid w:val="00AA0398"/>
    <w:rsid w:val="00AA4424"/>
    <w:rsid w:val="00AA586F"/>
    <w:rsid w:val="00AA773C"/>
    <w:rsid w:val="00AB17C5"/>
    <w:rsid w:val="00AB422D"/>
    <w:rsid w:val="00AB57C4"/>
    <w:rsid w:val="00AB662D"/>
    <w:rsid w:val="00AB738C"/>
    <w:rsid w:val="00AC194E"/>
    <w:rsid w:val="00AC7C4D"/>
    <w:rsid w:val="00AD1790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4F39"/>
    <w:rsid w:val="00AF5819"/>
    <w:rsid w:val="00B4724B"/>
    <w:rsid w:val="00B51210"/>
    <w:rsid w:val="00B51211"/>
    <w:rsid w:val="00B513F6"/>
    <w:rsid w:val="00B75392"/>
    <w:rsid w:val="00B96634"/>
    <w:rsid w:val="00BA43B6"/>
    <w:rsid w:val="00BA5A21"/>
    <w:rsid w:val="00BA73B1"/>
    <w:rsid w:val="00BB6FA9"/>
    <w:rsid w:val="00BC30D2"/>
    <w:rsid w:val="00BC4047"/>
    <w:rsid w:val="00BC4383"/>
    <w:rsid w:val="00BD3EFB"/>
    <w:rsid w:val="00BE7EF6"/>
    <w:rsid w:val="00C04146"/>
    <w:rsid w:val="00C05D3E"/>
    <w:rsid w:val="00C1482D"/>
    <w:rsid w:val="00C1771E"/>
    <w:rsid w:val="00C24879"/>
    <w:rsid w:val="00C26780"/>
    <w:rsid w:val="00C32F28"/>
    <w:rsid w:val="00C342B1"/>
    <w:rsid w:val="00C343F5"/>
    <w:rsid w:val="00C37203"/>
    <w:rsid w:val="00C40F60"/>
    <w:rsid w:val="00C43180"/>
    <w:rsid w:val="00C54F1F"/>
    <w:rsid w:val="00C72D9D"/>
    <w:rsid w:val="00C7335B"/>
    <w:rsid w:val="00C74739"/>
    <w:rsid w:val="00C81903"/>
    <w:rsid w:val="00C90710"/>
    <w:rsid w:val="00C92FC4"/>
    <w:rsid w:val="00C94876"/>
    <w:rsid w:val="00C95326"/>
    <w:rsid w:val="00CA412F"/>
    <w:rsid w:val="00CB107A"/>
    <w:rsid w:val="00CB17F0"/>
    <w:rsid w:val="00CB1F87"/>
    <w:rsid w:val="00CB4B55"/>
    <w:rsid w:val="00CB5C2F"/>
    <w:rsid w:val="00CC68CD"/>
    <w:rsid w:val="00CD1069"/>
    <w:rsid w:val="00CD23D7"/>
    <w:rsid w:val="00CD4565"/>
    <w:rsid w:val="00CD7FBF"/>
    <w:rsid w:val="00CE4FEE"/>
    <w:rsid w:val="00CE7958"/>
    <w:rsid w:val="00CF401C"/>
    <w:rsid w:val="00D00679"/>
    <w:rsid w:val="00D21A0B"/>
    <w:rsid w:val="00D21AD7"/>
    <w:rsid w:val="00D24A90"/>
    <w:rsid w:val="00D24B7B"/>
    <w:rsid w:val="00D3107C"/>
    <w:rsid w:val="00D324C6"/>
    <w:rsid w:val="00D3390A"/>
    <w:rsid w:val="00D33F1D"/>
    <w:rsid w:val="00D41B76"/>
    <w:rsid w:val="00D53A8C"/>
    <w:rsid w:val="00D7466F"/>
    <w:rsid w:val="00D77E04"/>
    <w:rsid w:val="00D809F6"/>
    <w:rsid w:val="00D84D7D"/>
    <w:rsid w:val="00D95B46"/>
    <w:rsid w:val="00DA15F9"/>
    <w:rsid w:val="00DA77F6"/>
    <w:rsid w:val="00DB05CC"/>
    <w:rsid w:val="00DB1BA7"/>
    <w:rsid w:val="00DB2201"/>
    <w:rsid w:val="00DB4AC3"/>
    <w:rsid w:val="00DB73BF"/>
    <w:rsid w:val="00DC0C33"/>
    <w:rsid w:val="00DC3C4F"/>
    <w:rsid w:val="00DD1B54"/>
    <w:rsid w:val="00DD6A04"/>
    <w:rsid w:val="00DE2FAF"/>
    <w:rsid w:val="00DF3EDA"/>
    <w:rsid w:val="00DF50D3"/>
    <w:rsid w:val="00DF7428"/>
    <w:rsid w:val="00E037B6"/>
    <w:rsid w:val="00E06222"/>
    <w:rsid w:val="00E078B0"/>
    <w:rsid w:val="00E20BC9"/>
    <w:rsid w:val="00E2214C"/>
    <w:rsid w:val="00E26666"/>
    <w:rsid w:val="00E35C68"/>
    <w:rsid w:val="00E40B59"/>
    <w:rsid w:val="00E43073"/>
    <w:rsid w:val="00E4574C"/>
    <w:rsid w:val="00E544BD"/>
    <w:rsid w:val="00E550F4"/>
    <w:rsid w:val="00E61F8A"/>
    <w:rsid w:val="00E66EC6"/>
    <w:rsid w:val="00E71F40"/>
    <w:rsid w:val="00E721D2"/>
    <w:rsid w:val="00E741F8"/>
    <w:rsid w:val="00E77450"/>
    <w:rsid w:val="00E77936"/>
    <w:rsid w:val="00E82E84"/>
    <w:rsid w:val="00E84ACD"/>
    <w:rsid w:val="00E9179A"/>
    <w:rsid w:val="00EA0416"/>
    <w:rsid w:val="00EA0E2F"/>
    <w:rsid w:val="00EA6753"/>
    <w:rsid w:val="00EB5B77"/>
    <w:rsid w:val="00EC59D2"/>
    <w:rsid w:val="00ED34BA"/>
    <w:rsid w:val="00ED50B2"/>
    <w:rsid w:val="00ED6075"/>
    <w:rsid w:val="00EE2353"/>
    <w:rsid w:val="00EE4B58"/>
    <w:rsid w:val="00EF112C"/>
    <w:rsid w:val="00F00953"/>
    <w:rsid w:val="00F009A7"/>
    <w:rsid w:val="00F03607"/>
    <w:rsid w:val="00F0605E"/>
    <w:rsid w:val="00F11040"/>
    <w:rsid w:val="00F14069"/>
    <w:rsid w:val="00F17F93"/>
    <w:rsid w:val="00F25011"/>
    <w:rsid w:val="00F2654D"/>
    <w:rsid w:val="00F4153C"/>
    <w:rsid w:val="00F450F5"/>
    <w:rsid w:val="00F5327E"/>
    <w:rsid w:val="00F57807"/>
    <w:rsid w:val="00F615D0"/>
    <w:rsid w:val="00F62897"/>
    <w:rsid w:val="00F62C15"/>
    <w:rsid w:val="00F655F7"/>
    <w:rsid w:val="00F65BDA"/>
    <w:rsid w:val="00F70B82"/>
    <w:rsid w:val="00F71E35"/>
    <w:rsid w:val="00F721D6"/>
    <w:rsid w:val="00F8029E"/>
    <w:rsid w:val="00F812BA"/>
    <w:rsid w:val="00F914F8"/>
    <w:rsid w:val="00F953E8"/>
    <w:rsid w:val="00FA2469"/>
    <w:rsid w:val="00FA2617"/>
    <w:rsid w:val="00FA27FF"/>
    <w:rsid w:val="00FA2FFF"/>
    <w:rsid w:val="00FA36E6"/>
    <w:rsid w:val="00FA51E6"/>
    <w:rsid w:val="00FB4710"/>
    <w:rsid w:val="00FD3F0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Grigliatabella">
    <w:name w:val="Table Grid"/>
    <w:basedOn w:val="Tabellanormale"/>
    <w:uiPriority w:val="99"/>
    <w:locked/>
    <w:rsid w:val="0065522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tenerini</cp:lastModifiedBy>
  <cp:revision>43</cp:revision>
  <cp:lastPrinted>2015-11-26T09:35:00Z</cp:lastPrinted>
  <dcterms:created xsi:type="dcterms:W3CDTF">2015-07-31T10:09:00Z</dcterms:created>
  <dcterms:modified xsi:type="dcterms:W3CDTF">2015-11-26T12:42:00Z</dcterms:modified>
</cp:coreProperties>
</file>