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9" w:rsidRPr="00392D56" w:rsidRDefault="00945658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633C3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633C39" w:rsidRPr="00332159" w:rsidRDefault="00633C3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33C39" w:rsidRPr="00834305" w:rsidRDefault="00633C39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33C39" w:rsidRDefault="00633C39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Decreto  N.</w:t>
      </w:r>
      <w:r w:rsidR="00B069DD">
        <w:rPr>
          <w:rFonts w:ascii="Garamond" w:hAnsi="Garamond" w:cs="Garamond"/>
          <w:b/>
          <w:bCs/>
          <w:sz w:val="32"/>
          <w:szCs w:val="26"/>
          <w:u w:val="double"/>
        </w:rPr>
        <w:t xml:space="preserve"> </w:t>
      </w:r>
      <w:r w:rsidR="00BE2509">
        <w:rPr>
          <w:rFonts w:ascii="Garamond" w:hAnsi="Garamond" w:cs="Garamond"/>
          <w:b/>
          <w:bCs/>
          <w:sz w:val="32"/>
          <w:szCs w:val="26"/>
          <w:u w:val="double"/>
        </w:rPr>
        <w:t>193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BE2509">
        <w:rPr>
          <w:rFonts w:ascii="Garamond" w:hAnsi="Garamond" w:cs="Garamond"/>
          <w:b/>
          <w:bCs/>
          <w:sz w:val="32"/>
          <w:szCs w:val="26"/>
          <w:u w:val="double"/>
        </w:rPr>
        <w:t>10/12/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2015    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 w:rsidR="00E144B1">
        <w:rPr>
          <w:rFonts w:ascii="Garamond" w:hAnsi="Garamond"/>
          <w:b/>
          <w:sz w:val="26"/>
          <w:szCs w:val="26"/>
        </w:rPr>
        <w:t xml:space="preserve"> </w:t>
      </w:r>
      <w:r w:rsidR="00BE2509">
        <w:rPr>
          <w:rFonts w:ascii="Garamond" w:hAnsi="Garamond" w:cs="Garamond"/>
          <w:b/>
          <w:bCs/>
          <w:sz w:val="26"/>
          <w:szCs w:val="26"/>
        </w:rPr>
        <w:t xml:space="preserve">Liquidazione </w:t>
      </w:r>
      <w:r w:rsidR="00474F82">
        <w:rPr>
          <w:rFonts w:ascii="Garamond" w:hAnsi="Garamond" w:cs="Garamond"/>
          <w:b/>
          <w:bCs/>
          <w:sz w:val="26"/>
          <w:szCs w:val="26"/>
        </w:rPr>
        <w:t xml:space="preserve">Premio </w:t>
      </w:r>
      <w:r w:rsidR="00F83CF7">
        <w:rPr>
          <w:rFonts w:ascii="Garamond" w:hAnsi="Garamond" w:cs="Garamond"/>
          <w:b/>
          <w:bCs/>
          <w:sz w:val="26"/>
          <w:szCs w:val="26"/>
        </w:rPr>
        <w:t>di Risultato</w:t>
      </w:r>
      <w:r w:rsidR="00474F82">
        <w:rPr>
          <w:rFonts w:ascii="Garamond" w:hAnsi="Garamond" w:cs="Garamond"/>
          <w:b/>
          <w:bCs/>
          <w:sz w:val="26"/>
          <w:szCs w:val="26"/>
        </w:rPr>
        <w:t xml:space="preserve"> anno 201</w:t>
      </w:r>
      <w:r w:rsidR="00E144B1">
        <w:rPr>
          <w:rFonts w:ascii="Garamond" w:hAnsi="Garamond" w:cs="Garamond"/>
          <w:b/>
          <w:bCs/>
          <w:sz w:val="26"/>
          <w:szCs w:val="26"/>
        </w:rPr>
        <w:t>4</w:t>
      </w:r>
      <w:r w:rsidR="00474F82">
        <w:rPr>
          <w:rFonts w:ascii="Garamond" w:hAnsi="Garamond" w:cs="Garamond"/>
          <w:b/>
          <w:bCs/>
          <w:sz w:val="26"/>
          <w:szCs w:val="26"/>
        </w:rPr>
        <w:t xml:space="preserve"> ai dipendenti del soppresso Consorzio Bonifica Grossetana.</w:t>
      </w: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Pr="00EE2353" w:rsidRDefault="00633C39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33C39" w:rsidRDefault="00633C39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C39" w:rsidRDefault="00633C39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084797" w:rsidRDefault="00084797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</w:p>
    <w:p w:rsidR="00633C39" w:rsidRPr="007F7D98" w:rsidRDefault="00633C39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="00141CCB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474F82">
        <w:rPr>
          <w:rFonts w:ascii="Arial" w:hAnsi="Arial" w:cs="Arial"/>
          <w:b/>
          <w:bCs/>
          <w:sz w:val="24"/>
          <w:szCs w:val="24"/>
          <w:u w:val="double"/>
        </w:rPr>
        <w:t>193</w:t>
      </w:r>
      <w:r w:rsidR="00B069DD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 w:rsidR="00474F82">
        <w:rPr>
          <w:rFonts w:ascii="Arial" w:hAnsi="Arial" w:cs="Arial"/>
          <w:b/>
          <w:bCs/>
          <w:sz w:val="24"/>
          <w:szCs w:val="24"/>
          <w:u w:val="double"/>
        </w:rPr>
        <w:t>1</w:t>
      </w:r>
      <w:r w:rsidR="0032395E">
        <w:rPr>
          <w:rFonts w:ascii="Arial" w:hAnsi="Arial" w:cs="Arial"/>
          <w:b/>
          <w:bCs/>
          <w:sz w:val="24"/>
          <w:szCs w:val="24"/>
          <w:u w:val="double"/>
        </w:rPr>
        <w:t>0/</w:t>
      </w:r>
      <w:r w:rsidR="00474F82">
        <w:rPr>
          <w:rFonts w:ascii="Arial" w:hAnsi="Arial" w:cs="Arial"/>
          <w:b/>
          <w:bCs/>
          <w:sz w:val="24"/>
          <w:szCs w:val="24"/>
          <w:u w:val="double"/>
        </w:rPr>
        <w:t>12</w:t>
      </w:r>
      <w:r w:rsidR="0032395E">
        <w:rPr>
          <w:rFonts w:ascii="Arial" w:hAnsi="Arial" w:cs="Arial"/>
          <w:b/>
          <w:bCs/>
          <w:sz w:val="24"/>
          <w:szCs w:val="24"/>
          <w:u w:val="double"/>
        </w:rPr>
        <w:t>/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2015   </w:t>
      </w:r>
    </w:p>
    <w:p w:rsidR="00633C39" w:rsidRPr="00E2214C" w:rsidRDefault="00633C39" w:rsidP="00B069DD">
      <w:pPr>
        <w:spacing w:line="360" w:lineRule="auto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duemilaquindici il giorno </w:t>
      </w:r>
      <w:r w:rsidR="00474F82">
        <w:rPr>
          <w:rFonts w:ascii="Garamond" w:hAnsi="Garamond" w:cs="Arial"/>
        </w:rPr>
        <w:t xml:space="preserve">10 </w:t>
      </w:r>
      <w:r w:rsidRPr="00E2214C">
        <w:rPr>
          <w:rFonts w:ascii="Garamond" w:hAnsi="Garamond" w:cs="Arial"/>
        </w:rPr>
        <w:t xml:space="preserve">del mese di </w:t>
      </w:r>
      <w:r w:rsidR="00474F82">
        <w:rPr>
          <w:rFonts w:ascii="Garamond" w:hAnsi="Garamond" w:cs="Arial"/>
        </w:rPr>
        <w:t xml:space="preserve">dicembre </w:t>
      </w:r>
      <w:r w:rsidRPr="00E2214C">
        <w:rPr>
          <w:rFonts w:ascii="Garamond" w:hAnsi="Garamond" w:cs="Arial"/>
        </w:rPr>
        <w:t xml:space="preserve"> alle ore </w:t>
      </w:r>
      <w:r w:rsidRPr="002E6DA7">
        <w:rPr>
          <w:rFonts w:ascii="Garamond" w:hAnsi="Garamond" w:cs="Arial"/>
        </w:rPr>
        <w:t>1</w:t>
      </w:r>
      <w:r w:rsidR="00F4153C">
        <w:rPr>
          <w:rFonts w:ascii="Garamond" w:hAnsi="Garamond" w:cs="Arial"/>
        </w:rPr>
        <w:t>2</w:t>
      </w:r>
      <w:r w:rsidRPr="002E6DA7">
        <w:rPr>
          <w:rFonts w:ascii="Garamond" w:hAnsi="Garamond" w:cs="Arial"/>
        </w:rPr>
        <w:t>.00</w:t>
      </w:r>
      <w:r w:rsidR="00105631"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presso la sede del Consorzio in Grosseto, viale Ximenes n. 3</w:t>
      </w:r>
    </w:p>
    <w:p w:rsidR="00633C39" w:rsidRPr="00E2214C" w:rsidRDefault="00633C39" w:rsidP="00B069DD">
      <w:pPr>
        <w:spacing w:line="360" w:lineRule="auto"/>
        <w:ind w:left="561"/>
        <w:jc w:val="center"/>
        <w:rPr>
          <w:rFonts w:ascii="Garamond" w:hAnsi="Garamond" w:cs="Arial"/>
          <w:b/>
          <w:i/>
        </w:rPr>
      </w:pPr>
      <w:r w:rsidRPr="00E2214C">
        <w:rPr>
          <w:rFonts w:ascii="Garamond" w:hAnsi="Garamond" w:cs="Arial"/>
          <w:b/>
          <w:i/>
        </w:rPr>
        <w:t>IL DIRETTORE GENERALE</w:t>
      </w:r>
    </w:p>
    <w:p w:rsidR="00633C39" w:rsidRPr="00DC0C33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Vista la Legge Regionale n. 79 del 27.12.2012</w:t>
      </w:r>
      <w:r>
        <w:rPr>
          <w:rFonts w:ascii="Garamond" w:hAnsi="Garamond" w:cs="Arial"/>
        </w:rPr>
        <w:t xml:space="preserve"> e </w:t>
      </w:r>
      <w:proofErr w:type="spellStart"/>
      <w:r>
        <w:rPr>
          <w:rFonts w:ascii="Garamond" w:hAnsi="Garamond" w:cs="Arial"/>
        </w:rPr>
        <w:t>s.m.i.</w:t>
      </w:r>
      <w:proofErr w:type="spellEnd"/>
      <w:r w:rsidRPr="00DC0C33">
        <w:rPr>
          <w:rFonts w:ascii="Garamond" w:hAnsi="Garamond" w:cs="Arial"/>
        </w:rPr>
        <w:t>;</w:t>
      </w:r>
    </w:p>
    <w:p w:rsidR="00633C39" w:rsidRPr="00DC0C33" w:rsidRDefault="00633C39" w:rsidP="0096106C">
      <w:pPr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33C39" w:rsidRPr="00DC0C33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vigente Statuto Consortile approvato con delibera n. 6 dell’Assemblea consortile seduta n. 2 del 29/04/2015 e pubblicato sul B.U.R.T Parte Seconda n. 20 del 20/05/2015 Supplemento n. 78;  </w:t>
      </w:r>
    </w:p>
    <w:p w:rsidR="00633C39" w:rsidRPr="00384A19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 xml:space="preserve">Considerato che la Giunta Regionale Toscana con delibera n.409 del 07.04.2015 ha espresso parere favorevole al Bilancio di Previsione esercizio 2015; </w:t>
      </w:r>
    </w:p>
    <w:p w:rsidR="00633C39" w:rsidRPr="00384A19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Vista la deliberazione n.3) adottata dall’Assemblea consortile nella seduta n.2 del 29.04.2015, con la quale è stato approvato il Bilancio di Previsione esercizio 2015;</w:t>
      </w:r>
    </w:p>
    <w:p w:rsidR="00633C39" w:rsidRPr="00384A19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Visto il Bilancio di Previsione esercizio 2015 e considerato le variazioni ad oggi già apportate allo stesso;</w:t>
      </w:r>
    </w:p>
    <w:p w:rsidR="00633C39" w:rsidRDefault="00633C39" w:rsidP="0096106C">
      <w:pPr>
        <w:numPr>
          <w:ilvl w:val="0"/>
          <w:numId w:val="17"/>
        </w:numPr>
        <w:tabs>
          <w:tab w:val="left" w:pos="1134"/>
          <w:tab w:val="left" w:pos="9638"/>
          <w:tab w:val="left" w:pos="9720"/>
        </w:tabs>
        <w:suppressAutoHyphens/>
        <w:spacing w:after="0" w:line="360" w:lineRule="auto"/>
        <w:ind w:right="14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Visto in particolare l’Art. 3</w:t>
      </w:r>
      <w:r>
        <w:rPr>
          <w:rFonts w:ascii="Garamond" w:hAnsi="Garamond" w:cs="Arial"/>
        </w:rPr>
        <w:t xml:space="preserve">9comma 1 </w:t>
      </w:r>
      <w:r w:rsidRPr="00DC0C33">
        <w:rPr>
          <w:rFonts w:ascii="Garamond" w:hAnsi="Garamond" w:cs="Arial"/>
        </w:rPr>
        <w:t>letter</w:t>
      </w:r>
      <w:r>
        <w:rPr>
          <w:rFonts w:ascii="Garamond" w:hAnsi="Garamond" w:cs="Arial"/>
        </w:rPr>
        <w:t xml:space="preserve">e </w:t>
      </w:r>
      <w:r w:rsidRPr="00FD70FC">
        <w:rPr>
          <w:rFonts w:ascii="Garamond" w:hAnsi="Garamond" w:cs="Arial"/>
        </w:rPr>
        <w:t>a), d)</w:t>
      </w:r>
      <w:r>
        <w:rPr>
          <w:rFonts w:ascii="Garamond" w:hAnsi="Garamond" w:cs="Arial"/>
        </w:rPr>
        <w:t xml:space="preserve"> del v</w:t>
      </w:r>
      <w:r w:rsidRPr="00DC0C33">
        <w:rPr>
          <w:rFonts w:ascii="Garamond" w:hAnsi="Garamond" w:cs="Arial"/>
        </w:rPr>
        <w:t>igente Statuto consortile;</w:t>
      </w:r>
    </w:p>
    <w:p w:rsidR="00474F82" w:rsidRPr="00474F82" w:rsidRDefault="00474F82" w:rsidP="0096106C">
      <w:pPr>
        <w:pStyle w:val="Corpodeltesto2"/>
        <w:numPr>
          <w:ilvl w:val="0"/>
          <w:numId w:val="17"/>
        </w:numPr>
        <w:tabs>
          <w:tab w:val="left" w:pos="1134"/>
        </w:tabs>
        <w:spacing w:after="0" w:line="360" w:lineRule="auto"/>
        <w:ind w:right="180"/>
        <w:jc w:val="both"/>
        <w:rPr>
          <w:rFonts w:ascii="Garamond" w:hAnsi="Garamond" w:cs="Arial"/>
          <w:sz w:val="21"/>
          <w:szCs w:val="21"/>
        </w:rPr>
      </w:pPr>
      <w:r w:rsidRPr="00474F82">
        <w:rPr>
          <w:rFonts w:ascii="Garamond" w:hAnsi="Garamond" w:cs="Arial"/>
          <w:sz w:val="21"/>
          <w:szCs w:val="21"/>
        </w:rPr>
        <w:t>Considerato</w:t>
      </w:r>
      <w:r w:rsidRPr="006E2F35">
        <w:rPr>
          <w:rFonts w:ascii="Arial" w:hAnsi="Arial" w:cs="Arial"/>
          <w:sz w:val="21"/>
          <w:szCs w:val="21"/>
        </w:rPr>
        <w:t xml:space="preserve"> </w:t>
      </w:r>
      <w:r w:rsidRPr="00474F82">
        <w:rPr>
          <w:rFonts w:ascii="Garamond" w:hAnsi="Garamond" w:cs="Arial"/>
          <w:sz w:val="21"/>
          <w:szCs w:val="21"/>
        </w:rPr>
        <w:t xml:space="preserve">che il contratto integrativo aziendale dei dipendenti del soppresso Consorzio Bonifica Grossetana è scaduto il 31/12/2013 e considerato che l’erogazione del premio di risultato </w:t>
      </w:r>
      <w:r w:rsidRPr="00474F82">
        <w:rPr>
          <w:rFonts w:ascii="Garamond" w:hAnsi="Garamond" w:cs="Arial"/>
          <w:sz w:val="21"/>
          <w:szCs w:val="22"/>
        </w:rPr>
        <w:t>veniva effettuat</w:t>
      </w:r>
      <w:r w:rsidR="00E144B1">
        <w:rPr>
          <w:rFonts w:ascii="Garamond" w:hAnsi="Garamond" w:cs="Arial"/>
          <w:sz w:val="21"/>
          <w:szCs w:val="22"/>
        </w:rPr>
        <w:t>o</w:t>
      </w:r>
      <w:r w:rsidRPr="00474F82">
        <w:rPr>
          <w:rFonts w:ascii="Garamond" w:hAnsi="Garamond" w:cs="Arial"/>
          <w:sz w:val="21"/>
          <w:szCs w:val="22"/>
        </w:rPr>
        <w:t xml:space="preserve"> l’anno successivo a quello di competenza;</w:t>
      </w:r>
    </w:p>
    <w:p w:rsidR="00474F82" w:rsidRPr="00474F82" w:rsidRDefault="00474F82" w:rsidP="0096106C">
      <w:pPr>
        <w:numPr>
          <w:ilvl w:val="0"/>
          <w:numId w:val="17"/>
        </w:numPr>
        <w:tabs>
          <w:tab w:val="left" w:pos="540"/>
          <w:tab w:val="left" w:pos="1134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Arial"/>
          <w:sz w:val="21"/>
        </w:rPr>
      </w:pPr>
      <w:r w:rsidRPr="00474F82">
        <w:rPr>
          <w:rFonts w:ascii="Garamond" w:hAnsi="Garamond" w:cs="Arial"/>
          <w:sz w:val="21"/>
        </w:rPr>
        <w:t xml:space="preserve">Visto il </w:t>
      </w:r>
      <w:r>
        <w:rPr>
          <w:rFonts w:ascii="Garamond" w:hAnsi="Garamond" w:cs="Arial"/>
          <w:sz w:val="21"/>
        </w:rPr>
        <w:t>Decreto del P</w:t>
      </w:r>
      <w:r w:rsidRPr="00474F82">
        <w:rPr>
          <w:rFonts w:ascii="Garamond" w:hAnsi="Garamond" w:cs="Arial"/>
          <w:sz w:val="21"/>
        </w:rPr>
        <w:t>residente n. 263 del 9 Aprile 2015 con il quale si prorogava di un anno la scadenza del contratto integrativo aziendale del soppresso Consorzio Bonifica Grossetana,</w:t>
      </w:r>
    </w:p>
    <w:p w:rsidR="00474F82" w:rsidRPr="00474F82" w:rsidRDefault="00E144B1" w:rsidP="0096106C">
      <w:pPr>
        <w:numPr>
          <w:ilvl w:val="0"/>
          <w:numId w:val="17"/>
        </w:numPr>
        <w:tabs>
          <w:tab w:val="left" w:pos="540"/>
          <w:tab w:val="left" w:pos="1134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Arial"/>
          <w:sz w:val="21"/>
        </w:rPr>
      </w:pPr>
      <w:r>
        <w:rPr>
          <w:rFonts w:ascii="Garamond" w:hAnsi="Garamond" w:cs="Arial"/>
          <w:sz w:val="21"/>
        </w:rPr>
        <w:t xml:space="preserve">Visto </w:t>
      </w:r>
      <w:r w:rsidR="00474F82" w:rsidRPr="00474F82">
        <w:rPr>
          <w:rFonts w:ascii="Garamond" w:hAnsi="Garamond" w:cs="Arial"/>
          <w:sz w:val="21"/>
        </w:rPr>
        <w:t>il Decreto de</w:t>
      </w:r>
      <w:r w:rsidR="00474F82">
        <w:rPr>
          <w:rFonts w:ascii="Garamond" w:hAnsi="Garamond" w:cs="Arial"/>
          <w:sz w:val="21"/>
        </w:rPr>
        <w:t>l P</w:t>
      </w:r>
      <w:r w:rsidR="00474F82" w:rsidRPr="00474F82">
        <w:rPr>
          <w:rFonts w:ascii="Garamond" w:hAnsi="Garamond" w:cs="Arial"/>
          <w:sz w:val="21"/>
        </w:rPr>
        <w:t xml:space="preserve">residente n. 263 del 9 Aprile 2015 con il quale si </w:t>
      </w:r>
      <w:r>
        <w:rPr>
          <w:rFonts w:ascii="Garamond" w:hAnsi="Garamond" w:cs="Arial"/>
          <w:sz w:val="21"/>
        </w:rPr>
        <w:t>disponeva</w:t>
      </w:r>
      <w:r w:rsidR="00474F82" w:rsidRPr="00474F82">
        <w:rPr>
          <w:rFonts w:ascii="Garamond" w:hAnsi="Garamond" w:cs="Arial"/>
          <w:sz w:val="21"/>
        </w:rPr>
        <w:t xml:space="preserve"> l’erogazione del premio di </w:t>
      </w:r>
      <w:proofErr w:type="spellStart"/>
      <w:r>
        <w:rPr>
          <w:rFonts w:ascii="Garamond" w:hAnsi="Garamond" w:cs="Arial"/>
          <w:sz w:val="21"/>
        </w:rPr>
        <w:t>rosultato</w:t>
      </w:r>
      <w:proofErr w:type="spellEnd"/>
      <w:r w:rsidR="00474F82" w:rsidRPr="00474F82">
        <w:rPr>
          <w:rFonts w:ascii="Garamond" w:hAnsi="Garamond" w:cs="Arial"/>
          <w:sz w:val="21"/>
        </w:rPr>
        <w:t xml:space="preserve"> per l’anno 2014 ai dipendente del soppresso Consorzio Bonifica Grossetana nel corso dell’anno 2015;</w:t>
      </w:r>
    </w:p>
    <w:p w:rsidR="00474F82" w:rsidRDefault="00474F82" w:rsidP="0096106C">
      <w:pPr>
        <w:numPr>
          <w:ilvl w:val="0"/>
          <w:numId w:val="17"/>
        </w:numPr>
        <w:tabs>
          <w:tab w:val="left" w:pos="540"/>
          <w:tab w:val="left" w:pos="1134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Arial"/>
          <w:sz w:val="21"/>
        </w:rPr>
      </w:pPr>
      <w:r w:rsidRPr="0096106C">
        <w:rPr>
          <w:rFonts w:ascii="Garamond" w:hAnsi="Garamond" w:cs="Arial"/>
          <w:sz w:val="21"/>
        </w:rPr>
        <w:t xml:space="preserve">Esaminate le procedure </w:t>
      </w:r>
      <w:r w:rsidR="00E144B1">
        <w:rPr>
          <w:rFonts w:ascii="Garamond" w:hAnsi="Garamond" w:cs="Arial"/>
          <w:sz w:val="21"/>
        </w:rPr>
        <w:t>applicate</w:t>
      </w:r>
      <w:r w:rsidRPr="0096106C">
        <w:rPr>
          <w:rFonts w:ascii="Garamond" w:hAnsi="Garamond" w:cs="Arial"/>
          <w:sz w:val="21"/>
        </w:rPr>
        <w:t xml:space="preserve"> per la determinazione degli importi da liquidare e i conteggi elaborati dall’Ufficio </w:t>
      </w:r>
      <w:r w:rsidR="0096106C">
        <w:rPr>
          <w:rFonts w:ascii="Garamond" w:hAnsi="Garamond" w:cs="Arial"/>
          <w:sz w:val="21"/>
        </w:rPr>
        <w:t>Amministrativo</w:t>
      </w:r>
      <w:r w:rsidRPr="0096106C">
        <w:rPr>
          <w:rFonts w:ascii="Garamond" w:hAnsi="Garamond" w:cs="Arial"/>
          <w:sz w:val="21"/>
        </w:rPr>
        <w:t xml:space="preserve"> dell’Ente ;</w:t>
      </w:r>
    </w:p>
    <w:p w:rsidR="00CA22E5" w:rsidRPr="00AD2CE6" w:rsidRDefault="00CA22E5" w:rsidP="00CA22E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1"/>
        </w:rPr>
      </w:pPr>
      <w:r w:rsidRPr="00AD2CE6">
        <w:rPr>
          <w:rFonts w:ascii="Garamond" w:hAnsi="Garamond" w:cs="Garamond"/>
          <w:lang w:eastAsia="it-IT"/>
        </w:rPr>
        <w:t>Considerato che l’importo da liquidare per complessivi €</w:t>
      </w:r>
      <w:r w:rsidR="00352063">
        <w:rPr>
          <w:rFonts w:ascii="Garamond" w:hAnsi="Garamond" w:cs="Garamond"/>
          <w:lang w:eastAsia="it-IT"/>
        </w:rPr>
        <w:t xml:space="preserve"> 99.846,49</w:t>
      </w:r>
      <w:r w:rsidR="00884E90" w:rsidRPr="00AD2CE6">
        <w:rPr>
          <w:rFonts w:ascii="Garamond" w:hAnsi="Garamond" w:cs="Garamond"/>
          <w:lang w:eastAsia="it-IT"/>
        </w:rPr>
        <w:t xml:space="preserve"> oltre ai contributi a carico dell’Azienda </w:t>
      </w:r>
      <w:r w:rsidRPr="00AD2CE6">
        <w:rPr>
          <w:rFonts w:ascii="Garamond" w:hAnsi="Garamond" w:cs="Garamond"/>
          <w:lang w:eastAsia="it-IT"/>
        </w:rPr>
        <w:t>trova copertura finanziaria</w:t>
      </w:r>
      <w:r w:rsidR="00884E90" w:rsidRPr="00AD2CE6">
        <w:rPr>
          <w:rFonts w:ascii="Garamond" w:hAnsi="Garamond" w:cs="Garamond"/>
          <w:lang w:eastAsia="it-IT"/>
        </w:rPr>
        <w:t xml:space="preserve">, provvisoriamente, </w:t>
      </w:r>
      <w:r w:rsidRPr="00AD2CE6">
        <w:rPr>
          <w:rFonts w:ascii="Garamond" w:hAnsi="Garamond" w:cs="Garamond"/>
          <w:lang w:eastAsia="it-IT"/>
        </w:rPr>
        <w:t xml:space="preserve"> in  Bilancio nelle Uscite al </w:t>
      </w:r>
      <w:r w:rsidRPr="00AD2CE6">
        <w:rPr>
          <w:rFonts w:ascii="Garamond" w:hAnsi="Garamond" w:cs="Garamond"/>
        </w:rPr>
        <w:t xml:space="preserve"> titolo </w:t>
      </w:r>
      <w:r w:rsidR="00AD2CE6" w:rsidRPr="00AD2CE6">
        <w:rPr>
          <w:rFonts w:ascii="Garamond" w:hAnsi="Garamond" w:cs="Garamond"/>
        </w:rPr>
        <w:t>4</w:t>
      </w:r>
      <w:r w:rsidRPr="00AD2CE6">
        <w:rPr>
          <w:rFonts w:ascii="Garamond" w:hAnsi="Garamond" w:cs="Garamond"/>
        </w:rPr>
        <w:t xml:space="preserve"> categoria </w:t>
      </w:r>
      <w:r w:rsidR="00AD2CE6" w:rsidRPr="00AD2CE6">
        <w:rPr>
          <w:rFonts w:ascii="Garamond" w:hAnsi="Garamond" w:cs="Garamond"/>
        </w:rPr>
        <w:t>1</w:t>
      </w:r>
      <w:r w:rsidRPr="00AD2CE6">
        <w:rPr>
          <w:rFonts w:ascii="Garamond" w:hAnsi="Garamond" w:cs="Garamond"/>
        </w:rPr>
        <w:t xml:space="preserve">capitolo </w:t>
      </w:r>
      <w:r w:rsidR="00AD2CE6" w:rsidRPr="00AD2CE6">
        <w:rPr>
          <w:rFonts w:ascii="Garamond" w:hAnsi="Garamond" w:cs="Garamond"/>
        </w:rPr>
        <w:t>60</w:t>
      </w:r>
      <w:r w:rsidRPr="00AD2CE6">
        <w:rPr>
          <w:rFonts w:ascii="Garamond" w:hAnsi="Garamond" w:cs="Garamond"/>
        </w:rPr>
        <w:t xml:space="preserve"> </w:t>
      </w:r>
      <w:r w:rsidR="00AD2CE6" w:rsidRPr="00AD2CE6">
        <w:rPr>
          <w:rFonts w:ascii="Garamond" w:hAnsi="Garamond" w:cs="Garamond"/>
        </w:rPr>
        <w:t>“Partite di giro”</w:t>
      </w:r>
      <w:r w:rsidRPr="00AD2CE6">
        <w:rPr>
          <w:rFonts w:ascii="Garamond" w:hAnsi="Garamond" w:cs="Garamond"/>
        </w:rPr>
        <w:t xml:space="preserve"> articolo </w:t>
      </w:r>
      <w:r w:rsidR="00AD2CE6" w:rsidRPr="00AD2CE6">
        <w:rPr>
          <w:rFonts w:ascii="Garamond" w:hAnsi="Garamond" w:cs="Garamond"/>
        </w:rPr>
        <w:t>12 denominato “Par</w:t>
      </w:r>
      <w:r w:rsidR="00E144B1">
        <w:rPr>
          <w:rFonts w:ascii="Garamond" w:hAnsi="Garamond" w:cs="Garamond"/>
        </w:rPr>
        <w:t>ti</w:t>
      </w:r>
      <w:r w:rsidR="00AD2CE6" w:rsidRPr="00AD2CE6">
        <w:rPr>
          <w:rFonts w:ascii="Garamond" w:hAnsi="Garamond" w:cs="Garamond"/>
        </w:rPr>
        <w:t>te di giro diverse</w:t>
      </w:r>
      <w:r w:rsidRPr="00AD2CE6">
        <w:rPr>
          <w:rFonts w:ascii="Garamond" w:hAnsi="Garamond" w:cs="Garamond"/>
        </w:rPr>
        <w:t xml:space="preserve">” , </w:t>
      </w:r>
      <w:r w:rsidR="00AD2CE6" w:rsidRPr="00AD2CE6">
        <w:rPr>
          <w:rFonts w:ascii="Garamond" w:hAnsi="Garamond" w:cs="Garamond"/>
        </w:rPr>
        <w:t xml:space="preserve"> da ripartire successivamente nei capitoli di competenza</w:t>
      </w:r>
      <w:r w:rsidRPr="00AD2CE6">
        <w:rPr>
          <w:rFonts w:ascii="Garamond" w:hAnsi="Garamond" w:cs="Garamond"/>
        </w:rPr>
        <w:t>;</w:t>
      </w:r>
    </w:p>
    <w:p w:rsidR="00633C39" w:rsidRDefault="00633C39" w:rsidP="00B069DD">
      <w:pPr>
        <w:tabs>
          <w:tab w:val="left" w:pos="540"/>
          <w:tab w:val="left" w:pos="6480"/>
          <w:tab w:val="left" w:pos="9638"/>
          <w:tab w:val="left" w:pos="9720"/>
        </w:tabs>
        <w:spacing w:line="360" w:lineRule="auto"/>
        <w:ind w:left="540" w:right="140"/>
        <w:jc w:val="center"/>
        <w:rPr>
          <w:rFonts w:ascii="Garamond" w:hAnsi="Garamond" w:cs="Arial"/>
          <w:b/>
        </w:rPr>
      </w:pPr>
      <w:r w:rsidRPr="00E2214C">
        <w:rPr>
          <w:rFonts w:ascii="Garamond" w:hAnsi="Garamond" w:cs="Arial"/>
          <w:b/>
        </w:rPr>
        <w:t>D E C R E T A</w:t>
      </w:r>
    </w:p>
    <w:p w:rsidR="00352063" w:rsidRPr="00F83CF7" w:rsidRDefault="0096106C" w:rsidP="0035206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1"/>
        </w:rPr>
      </w:pPr>
      <w:r>
        <w:rPr>
          <w:rFonts w:ascii="Garamond" w:hAnsi="Garamond" w:cs="Arial"/>
        </w:rPr>
        <w:t>Di liquidare l’importo complessivo di €</w:t>
      </w:r>
      <w:r w:rsidR="00352063">
        <w:rPr>
          <w:rFonts w:ascii="Garamond" w:hAnsi="Garamond" w:cs="Arial"/>
        </w:rPr>
        <w:t xml:space="preserve"> 99.846,49</w:t>
      </w:r>
      <w:r w:rsidR="00CA22E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oltre contributi a carico dell’Azienda quale premio di </w:t>
      </w:r>
      <w:r w:rsidR="00E144B1">
        <w:rPr>
          <w:rFonts w:ascii="Garamond" w:hAnsi="Garamond" w:cs="Arial"/>
        </w:rPr>
        <w:t>risultato</w:t>
      </w:r>
      <w:r>
        <w:rPr>
          <w:rFonts w:ascii="Garamond" w:hAnsi="Garamond" w:cs="Arial"/>
        </w:rPr>
        <w:t xml:space="preserve"> per l’anno 2014 ai dipendenti del soppresso Consorzio Bonifica Grossetana </w:t>
      </w:r>
      <w:r w:rsidR="00CA22E5">
        <w:rPr>
          <w:rFonts w:ascii="Garamond" w:hAnsi="Garamond" w:cs="Arial"/>
        </w:rPr>
        <w:t>con erogazione il 15 Dicembre 2015</w:t>
      </w:r>
      <w:r w:rsidR="00352063">
        <w:rPr>
          <w:rFonts w:ascii="Garamond" w:hAnsi="Garamond" w:cs="Arial"/>
        </w:rPr>
        <w:t>, da imputare, temporaneamente, al</w:t>
      </w:r>
      <w:r w:rsidR="00352063" w:rsidRPr="00352063">
        <w:rPr>
          <w:rFonts w:ascii="Garamond" w:hAnsi="Garamond" w:cs="Garamond"/>
          <w:lang w:eastAsia="it-IT"/>
        </w:rPr>
        <w:t xml:space="preserve"> </w:t>
      </w:r>
      <w:r w:rsidR="00352063" w:rsidRPr="00AD2CE6">
        <w:rPr>
          <w:rFonts w:ascii="Garamond" w:hAnsi="Garamond" w:cs="Garamond"/>
          <w:lang w:eastAsia="it-IT"/>
        </w:rPr>
        <w:t xml:space="preserve">Bilancio nelle Uscite al </w:t>
      </w:r>
      <w:r w:rsidR="00352063" w:rsidRPr="00AD2CE6">
        <w:rPr>
          <w:rFonts w:ascii="Garamond" w:hAnsi="Garamond" w:cs="Garamond"/>
        </w:rPr>
        <w:t xml:space="preserve"> titolo 4 categoria 1</w:t>
      </w:r>
      <w:r w:rsidR="00945658">
        <w:rPr>
          <w:rFonts w:ascii="Garamond" w:hAnsi="Garamond" w:cs="Garamond"/>
        </w:rPr>
        <w:t xml:space="preserve"> </w:t>
      </w:r>
      <w:bookmarkStart w:id="0" w:name="_GoBack"/>
      <w:bookmarkEnd w:id="0"/>
      <w:r w:rsidR="00352063" w:rsidRPr="00AD2CE6">
        <w:rPr>
          <w:rFonts w:ascii="Garamond" w:hAnsi="Garamond" w:cs="Garamond"/>
        </w:rPr>
        <w:t>capitolo 60 “Partite di giro” articolo 12 denominato “Parte di giro diverse”,  da ripartire successivamente nei capitoli di competenza</w:t>
      </w:r>
      <w:r w:rsidR="00F83CF7">
        <w:rPr>
          <w:rFonts w:ascii="Garamond" w:hAnsi="Garamond" w:cs="Garamond"/>
        </w:rPr>
        <w:t xml:space="preserve"> </w:t>
      </w:r>
      <w:r w:rsidR="00105631">
        <w:rPr>
          <w:rFonts w:ascii="Garamond" w:hAnsi="Garamond" w:cs="Garamond"/>
        </w:rPr>
        <w:t>ai dipendenti</w:t>
      </w:r>
      <w:r w:rsidR="00F83CF7">
        <w:rPr>
          <w:rFonts w:ascii="Garamond" w:hAnsi="Garamond" w:cs="Garamond"/>
        </w:rPr>
        <w:t xml:space="preserve"> di seguito elencat</w:t>
      </w:r>
      <w:r w:rsidR="00105631">
        <w:rPr>
          <w:rFonts w:ascii="Garamond" w:hAnsi="Garamond" w:cs="Garamond"/>
        </w:rPr>
        <w:t>i</w:t>
      </w:r>
      <w:r w:rsidR="00F83CF7">
        <w:rPr>
          <w:rFonts w:ascii="Garamond" w:hAnsi="Garamond" w:cs="Garamond"/>
        </w:rPr>
        <w:t>:</w:t>
      </w:r>
    </w:p>
    <w:p w:rsidR="00F83CF7" w:rsidRDefault="00F83CF7" w:rsidP="00F83C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</w:rPr>
      </w:pPr>
    </w:p>
    <w:p w:rsidR="00F83CF7" w:rsidRDefault="00F83CF7" w:rsidP="00F83C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</w:rPr>
      </w:pPr>
    </w:p>
    <w:p w:rsidR="00F83CF7" w:rsidRDefault="00F83CF7" w:rsidP="00F83C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</w:rPr>
      </w:pPr>
    </w:p>
    <w:p w:rsidR="00F83CF7" w:rsidRPr="00F83CF7" w:rsidRDefault="00F83CF7" w:rsidP="00F83CF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1"/>
        </w:rPr>
      </w:pPr>
    </w:p>
    <w:tbl>
      <w:tblPr>
        <w:tblStyle w:val="Grigliatabella"/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</w:tblGrid>
      <w:tr w:rsidR="00156056" w:rsidTr="00F83CF7">
        <w:tc>
          <w:tcPr>
            <w:tcW w:w="3260" w:type="dxa"/>
          </w:tcPr>
          <w:p w:rsidR="00156056" w:rsidRPr="00084797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b/>
                <w:sz w:val="21"/>
              </w:rPr>
            </w:pPr>
            <w:r w:rsidRPr="00084797">
              <w:rPr>
                <w:rFonts w:ascii="Garamond" w:hAnsi="Garamond" w:cs="Arial"/>
                <w:b/>
                <w:sz w:val="21"/>
              </w:rPr>
              <w:t>DIPENDENTE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ANGELINI Valeria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BACCI Marco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BAGNOLI Claudio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BARTALUCCI Giuliano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BASTIANINI  Ernesto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BATTIGALLI Riccardo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BELLANCA Marco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BRIZZI Paolo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CAPECCHI Sergio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CAPPELLI Stefano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CAPPONI Federico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CERRATO Daniele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CIPRIANI Lorenzo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CONTE Alessandro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CORRIDORI Bruno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CORTI Simone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CRESTI Claudio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DEL TONGO Marco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FANTI Massimo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GALLI Francesca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GANDOLFI Doriano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GEMIGNANI Stefania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GIUSTARINI Alessio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GORI Gabriele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IGNIRRI Alessandro</w:t>
            </w:r>
          </w:p>
        </w:tc>
      </w:tr>
      <w:tr w:rsidR="00156056" w:rsidTr="00F83CF7">
        <w:tc>
          <w:tcPr>
            <w:tcW w:w="3260" w:type="dxa"/>
          </w:tcPr>
          <w:p w:rsidR="00156056" w:rsidRDefault="00156056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LARINI Simona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LENZINI Federica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LOZZI Fabio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MAESTRINI Alessandro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MARIOTTINI Alessio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MARTELLI Simona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MARTELLINI Riccardo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PADOVANI Maurizio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PAGLIAI Edo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PASTORELLI Andrea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PETTINI Francesca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POLI Maurizio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POLO Alessandro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PRIORI Yari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lastRenderedPageBreak/>
              <w:t>RONCA Franco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SILLI Silvia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SIMI Sofia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SIVERI Francesco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 xml:space="preserve">STEFANINI Massimo 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STEFANUCCI Marco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TASSELLI Roberto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TASSI Massimo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TENERINI Paolo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TINTURINI Bruno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TOZZI Davide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TRABALZINI Moira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TRILLI Moreno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TRILLI Samuele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TURCHI Vanessa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VANNINI Franco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VICHI Riccardo</w:t>
            </w:r>
          </w:p>
        </w:tc>
      </w:tr>
      <w:tr w:rsidR="00156056" w:rsidTr="00F83CF7">
        <w:tc>
          <w:tcPr>
            <w:tcW w:w="3260" w:type="dxa"/>
          </w:tcPr>
          <w:p w:rsidR="00156056" w:rsidRDefault="00084797" w:rsidP="00F83CF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ZAMBERNARDI  Enzo</w:t>
            </w:r>
          </w:p>
        </w:tc>
      </w:tr>
      <w:tr w:rsidR="00084797" w:rsidTr="00F83CF7">
        <w:tc>
          <w:tcPr>
            <w:tcW w:w="3260" w:type="dxa"/>
          </w:tcPr>
          <w:p w:rsidR="00084797" w:rsidRDefault="00084797" w:rsidP="0008479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Arial"/>
                <w:sz w:val="21"/>
              </w:rPr>
            </w:pPr>
            <w:r>
              <w:rPr>
                <w:rFonts w:ascii="Garamond" w:hAnsi="Garamond" w:cs="Arial"/>
                <w:sz w:val="21"/>
              </w:rPr>
              <w:t>ZOTTI Onofrio</w:t>
            </w:r>
          </w:p>
        </w:tc>
      </w:tr>
    </w:tbl>
    <w:p w:rsidR="00F83CF7" w:rsidRPr="00AD2CE6" w:rsidRDefault="00F83CF7" w:rsidP="00F83CF7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Garamond" w:hAnsi="Garamond" w:cs="Arial"/>
          <w:sz w:val="21"/>
        </w:rPr>
      </w:pPr>
    </w:p>
    <w:p w:rsidR="00633C39" w:rsidRDefault="00633C39" w:rsidP="00352063">
      <w:pPr>
        <w:numPr>
          <w:ilvl w:val="0"/>
          <w:numId w:val="17"/>
        </w:numPr>
        <w:tabs>
          <w:tab w:val="left" w:pos="180"/>
        </w:tabs>
        <w:suppressAutoHyphens/>
        <w:spacing w:after="0" w:line="360" w:lineRule="auto"/>
        <w:ind w:right="142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di pubblicare il presente Decreto sul sito internet del Consorzio.</w:t>
      </w:r>
    </w:p>
    <w:p w:rsidR="00084797" w:rsidRDefault="00084797" w:rsidP="00105631">
      <w:pPr>
        <w:tabs>
          <w:tab w:val="left" w:pos="180"/>
        </w:tabs>
        <w:suppressAutoHyphens/>
        <w:spacing w:after="0" w:line="360" w:lineRule="auto"/>
        <w:ind w:left="1080" w:right="142"/>
        <w:jc w:val="both"/>
        <w:rPr>
          <w:rFonts w:ascii="Garamond" w:hAnsi="Garamond" w:cs="Arial"/>
        </w:rPr>
      </w:pPr>
    </w:p>
    <w:p w:rsidR="00633C39" w:rsidRPr="00E2214C" w:rsidRDefault="00633C39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214C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IL DIRETTORE GENERALE</w:t>
      </w:r>
    </w:p>
    <w:p w:rsidR="00633C39" w:rsidRPr="00E2214C" w:rsidRDefault="00E721D2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="00105631">
        <w:rPr>
          <w:rFonts w:ascii="Garamond" w:hAnsi="Garamond" w:cs="Arial"/>
          <w:i/>
          <w:iCs/>
          <w:kern w:val="1"/>
          <w:sz w:val="22"/>
          <w:szCs w:val="22"/>
        </w:rPr>
        <w:t xml:space="preserve">      </w:t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="00633C39"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633C39" w:rsidRPr="00E2214C" w:rsidRDefault="00633C39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Helvetica"/>
          <w:sz w:val="22"/>
          <w:szCs w:val="22"/>
        </w:rPr>
      </w:pPr>
    </w:p>
    <w:p w:rsidR="00633C39" w:rsidRPr="00E2214C" w:rsidRDefault="00633C39" w:rsidP="00EE2353">
      <w:pPr>
        <w:pStyle w:val="Corpodeltesto2"/>
        <w:ind w:right="97"/>
        <w:jc w:val="center"/>
        <w:rPr>
          <w:rFonts w:ascii="Garamond" w:hAnsi="Garamond"/>
          <w:sz w:val="22"/>
          <w:szCs w:val="22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sectPr w:rsidR="00633C39" w:rsidSect="00E144B1">
      <w:footerReference w:type="default" r:id="rId10"/>
      <w:pgSz w:w="11906" w:h="16838"/>
      <w:pgMar w:top="426" w:right="707" w:bottom="1276" w:left="709" w:header="27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5E" w:rsidRDefault="0036275E" w:rsidP="00372E6B">
      <w:pPr>
        <w:spacing w:after="0" w:line="240" w:lineRule="auto"/>
      </w:pPr>
      <w:r>
        <w:separator/>
      </w:r>
    </w:p>
  </w:endnote>
  <w:endnote w:type="continuationSeparator" w:id="0">
    <w:p w:rsidR="0036275E" w:rsidRDefault="0036275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AB" w:rsidRDefault="00945658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6356AB" w:rsidRDefault="00945658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 w:rsidR="006356AB">
      <w:object w:dxaOrig="12630" w:dyaOrig="8925">
        <v:shape id="_x0000_i1025" type="#_x0000_t75" style="width:88.15pt;height:36.3pt" o:ole="">
          <v:imagedata r:id="rId2" o:title=""/>
        </v:shape>
        <o:OLEObject Type="Embed" ProgID="AcroExch.Document.11" ShapeID="_x0000_i1025" DrawAspect="Content" ObjectID="_1511864303" r:id="rId3"/>
      </w:object>
    </w:r>
  </w:p>
  <w:p w:rsidR="006356AB" w:rsidRPr="00372E6B" w:rsidRDefault="006356AB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5E" w:rsidRDefault="0036275E" w:rsidP="00372E6B">
      <w:pPr>
        <w:spacing w:after="0" w:line="240" w:lineRule="auto"/>
      </w:pPr>
      <w:r>
        <w:separator/>
      </w:r>
    </w:p>
  </w:footnote>
  <w:footnote w:type="continuationSeparator" w:id="0">
    <w:p w:rsidR="0036275E" w:rsidRDefault="0036275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B520D7D"/>
    <w:multiLevelType w:val="hybridMultilevel"/>
    <w:tmpl w:val="675C8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A11E0"/>
    <w:multiLevelType w:val="hybridMultilevel"/>
    <w:tmpl w:val="AB9E6AFA"/>
    <w:lvl w:ilvl="0" w:tplc="B606A4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FD71593"/>
    <w:multiLevelType w:val="hybridMultilevel"/>
    <w:tmpl w:val="D4BCB91A"/>
    <w:lvl w:ilvl="0" w:tplc="B606A4A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EF5"/>
    <w:rsid w:val="00001250"/>
    <w:rsid w:val="00015201"/>
    <w:rsid w:val="00016114"/>
    <w:rsid w:val="00030B11"/>
    <w:rsid w:val="00045C95"/>
    <w:rsid w:val="000560F3"/>
    <w:rsid w:val="00056F56"/>
    <w:rsid w:val="00057EF5"/>
    <w:rsid w:val="00061822"/>
    <w:rsid w:val="00077C6D"/>
    <w:rsid w:val="00081D1C"/>
    <w:rsid w:val="00084797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41BC"/>
    <w:rsid w:val="000D3387"/>
    <w:rsid w:val="000D585D"/>
    <w:rsid w:val="000D5EA9"/>
    <w:rsid w:val="000E4CC5"/>
    <w:rsid w:val="000E5D53"/>
    <w:rsid w:val="000F37DE"/>
    <w:rsid w:val="00100DEE"/>
    <w:rsid w:val="00105631"/>
    <w:rsid w:val="00107379"/>
    <w:rsid w:val="00126A15"/>
    <w:rsid w:val="00127EF6"/>
    <w:rsid w:val="00141CCB"/>
    <w:rsid w:val="00153F8F"/>
    <w:rsid w:val="00156056"/>
    <w:rsid w:val="00164492"/>
    <w:rsid w:val="00170C1D"/>
    <w:rsid w:val="00180EF6"/>
    <w:rsid w:val="00183370"/>
    <w:rsid w:val="001A1430"/>
    <w:rsid w:val="001B57F8"/>
    <w:rsid w:val="001C337C"/>
    <w:rsid w:val="001C4543"/>
    <w:rsid w:val="001D4326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4A4C"/>
    <w:rsid w:val="002A4EFA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6857"/>
    <w:rsid w:val="002E6DA7"/>
    <w:rsid w:val="002E70F4"/>
    <w:rsid w:val="002F0239"/>
    <w:rsid w:val="002F1884"/>
    <w:rsid w:val="002F4260"/>
    <w:rsid w:val="002F4B4A"/>
    <w:rsid w:val="002F682D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67C0"/>
    <w:rsid w:val="00352063"/>
    <w:rsid w:val="00356456"/>
    <w:rsid w:val="003607BE"/>
    <w:rsid w:val="0036275E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108B0"/>
    <w:rsid w:val="00431968"/>
    <w:rsid w:val="00440955"/>
    <w:rsid w:val="00441F91"/>
    <w:rsid w:val="00454763"/>
    <w:rsid w:val="004624D6"/>
    <w:rsid w:val="00465063"/>
    <w:rsid w:val="00471D8C"/>
    <w:rsid w:val="00472A1E"/>
    <w:rsid w:val="00474F82"/>
    <w:rsid w:val="00482BD3"/>
    <w:rsid w:val="004843D1"/>
    <w:rsid w:val="00484F52"/>
    <w:rsid w:val="004936DE"/>
    <w:rsid w:val="00493BAB"/>
    <w:rsid w:val="0049509B"/>
    <w:rsid w:val="004972E0"/>
    <w:rsid w:val="004A662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532"/>
    <w:rsid w:val="00653AAC"/>
    <w:rsid w:val="0066245A"/>
    <w:rsid w:val="00667BD8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744E"/>
    <w:rsid w:val="006F2786"/>
    <w:rsid w:val="006F6BFD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0269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283E"/>
    <w:rsid w:val="007F2D11"/>
    <w:rsid w:val="007F7D98"/>
    <w:rsid w:val="00806132"/>
    <w:rsid w:val="0081114A"/>
    <w:rsid w:val="00814E4E"/>
    <w:rsid w:val="0082609F"/>
    <w:rsid w:val="00826C9C"/>
    <w:rsid w:val="00830F44"/>
    <w:rsid w:val="00834305"/>
    <w:rsid w:val="00851019"/>
    <w:rsid w:val="0086577E"/>
    <w:rsid w:val="0087320A"/>
    <w:rsid w:val="00884E90"/>
    <w:rsid w:val="008A5D38"/>
    <w:rsid w:val="008B4185"/>
    <w:rsid w:val="008B7347"/>
    <w:rsid w:val="008C36B4"/>
    <w:rsid w:val="008C67B6"/>
    <w:rsid w:val="008E5C67"/>
    <w:rsid w:val="008F29C0"/>
    <w:rsid w:val="008F3BC8"/>
    <w:rsid w:val="009023F5"/>
    <w:rsid w:val="00912672"/>
    <w:rsid w:val="00924F0B"/>
    <w:rsid w:val="009252E1"/>
    <w:rsid w:val="00932AAD"/>
    <w:rsid w:val="00932DB7"/>
    <w:rsid w:val="00945658"/>
    <w:rsid w:val="00946E7F"/>
    <w:rsid w:val="0095737E"/>
    <w:rsid w:val="0096106C"/>
    <w:rsid w:val="00961A5A"/>
    <w:rsid w:val="0097564B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246A"/>
    <w:rsid w:val="00AA4424"/>
    <w:rsid w:val="00AA586F"/>
    <w:rsid w:val="00AB17C5"/>
    <w:rsid w:val="00AB422D"/>
    <w:rsid w:val="00AB57C4"/>
    <w:rsid w:val="00AB662D"/>
    <w:rsid w:val="00AB738C"/>
    <w:rsid w:val="00AC7C4D"/>
    <w:rsid w:val="00AD2CE6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069DD"/>
    <w:rsid w:val="00B24460"/>
    <w:rsid w:val="00B4724B"/>
    <w:rsid w:val="00B51210"/>
    <w:rsid w:val="00B75392"/>
    <w:rsid w:val="00B846A3"/>
    <w:rsid w:val="00BA43B6"/>
    <w:rsid w:val="00BA5A21"/>
    <w:rsid w:val="00BA73B1"/>
    <w:rsid w:val="00BB6FA9"/>
    <w:rsid w:val="00BC30D2"/>
    <w:rsid w:val="00BC4047"/>
    <w:rsid w:val="00BC4383"/>
    <w:rsid w:val="00BE2509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72D9D"/>
    <w:rsid w:val="00C74739"/>
    <w:rsid w:val="00C81903"/>
    <w:rsid w:val="00C83B18"/>
    <w:rsid w:val="00C95326"/>
    <w:rsid w:val="00CA22E5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3430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421C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44B1"/>
    <w:rsid w:val="00E169C2"/>
    <w:rsid w:val="00E20BC9"/>
    <w:rsid w:val="00E2214C"/>
    <w:rsid w:val="00E26666"/>
    <w:rsid w:val="00E35C68"/>
    <w:rsid w:val="00E40B59"/>
    <w:rsid w:val="00E43073"/>
    <w:rsid w:val="00E533FC"/>
    <w:rsid w:val="00E550F4"/>
    <w:rsid w:val="00E61F8A"/>
    <w:rsid w:val="00E66EC6"/>
    <w:rsid w:val="00E71F40"/>
    <w:rsid w:val="00E721D2"/>
    <w:rsid w:val="00E741F8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83CF7"/>
    <w:rsid w:val="00F914F8"/>
    <w:rsid w:val="00FA2469"/>
    <w:rsid w:val="00FA2617"/>
    <w:rsid w:val="00FA27FF"/>
    <w:rsid w:val="00FA2FFF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Grigliatabella">
    <w:name w:val="Table Grid"/>
    <w:basedOn w:val="Tabellanormale"/>
    <w:locked/>
    <w:rsid w:val="00F83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621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31</cp:revision>
  <cp:lastPrinted>2015-12-14T10:57:00Z</cp:lastPrinted>
  <dcterms:created xsi:type="dcterms:W3CDTF">2015-07-31T10:09:00Z</dcterms:created>
  <dcterms:modified xsi:type="dcterms:W3CDTF">2015-12-17T12:32:00Z</dcterms:modified>
</cp:coreProperties>
</file>