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FE0D18">
        <w:rPr>
          <w:rFonts w:ascii="Garamond" w:hAnsi="Garamond" w:cs="Arial"/>
          <w:b/>
          <w:bCs/>
          <w:sz w:val="32"/>
          <w:szCs w:val="26"/>
          <w:u w:val="double"/>
        </w:rPr>
        <w:t>26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– Data </w:t>
      </w:r>
      <w:r w:rsidRPr="00FE0D18">
        <w:rPr>
          <w:rFonts w:ascii="Garamond" w:hAnsi="Garamond" w:cs="Arial"/>
          <w:b/>
          <w:bCs/>
          <w:sz w:val="32"/>
          <w:szCs w:val="26"/>
          <w:u w:val="double"/>
        </w:rPr>
        <w:t xml:space="preserve">Adozione   </w:t>
      </w:r>
      <w:r w:rsidR="004430AA" w:rsidRPr="00FE0D18">
        <w:rPr>
          <w:rFonts w:ascii="Garamond" w:hAnsi="Garamond" w:cs="Arial"/>
          <w:b/>
          <w:bCs/>
          <w:sz w:val="32"/>
          <w:szCs w:val="26"/>
          <w:u w:val="double"/>
        </w:rPr>
        <w:t>2</w:t>
      </w:r>
      <w:r w:rsidR="00FE0D18" w:rsidRPr="00FE0D18">
        <w:rPr>
          <w:rFonts w:ascii="Garamond" w:hAnsi="Garamond" w:cs="Arial"/>
          <w:b/>
          <w:bCs/>
          <w:sz w:val="32"/>
          <w:szCs w:val="26"/>
          <w:u w:val="double"/>
        </w:rPr>
        <w:t>4</w:t>
      </w:r>
      <w:r w:rsidR="004430AA" w:rsidRPr="00FE0D18">
        <w:rPr>
          <w:rFonts w:ascii="Garamond" w:hAnsi="Garamond" w:cs="Arial"/>
          <w:b/>
          <w:bCs/>
          <w:sz w:val="32"/>
          <w:szCs w:val="26"/>
          <w:u w:val="double"/>
        </w:rPr>
        <w:t>/06/</w:t>
      </w:r>
      <w:r w:rsidRPr="00FE0D18">
        <w:rPr>
          <w:rFonts w:ascii="Garamond" w:hAnsi="Garamond" w:cs="Arial"/>
          <w:b/>
          <w:bCs/>
          <w:sz w:val="32"/>
          <w:szCs w:val="26"/>
          <w:u w:val="double"/>
        </w:rPr>
        <w:t>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BC172F">
        <w:rPr>
          <w:rFonts w:ascii="Garamond" w:hAnsi="Garamond" w:cs="Arial"/>
          <w:b/>
          <w:bCs/>
          <w:sz w:val="26"/>
          <w:szCs w:val="26"/>
        </w:rPr>
        <w:t>A</w:t>
      </w:r>
      <w:r w:rsidR="00BC172F" w:rsidRPr="00641327">
        <w:rPr>
          <w:rFonts w:ascii="Garamond" w:hAnsi="Garamond" w:cs="Arial"/>
          <w:b/>
          <w:spacing w:val="10"/>
          <w:sz w:val="24"/>
        </w:rPr>
        <w:t>pprova</w:t>
      </w:r>
      <w:r w:rsidR="00BC172F">
        <w:rPr>
          <w:rFonts w:ascii="Garamond" w:hAnsi="Garamond" w:cs="Arial"/>
          <w:b/>
          <w:spacing w:val="10"/>
          <w:sz w:val="24"/>
        </w:rPr>
        <w:t>zione</w:t>
      </w:r>
      <w:r w:rsidR="00BC172F" w:rsidRPr="00641327">
        <w:rPr>
          <w:rFonts w:ascii="Garamond" w:hAnsi="Garamond" w:cs="Arial"/>
          <w:b/>
          <w:spacing w:val="10"/>
          <w:sz w:val="24"/>
        </w:rPr>
        <w:t xml:space="preserve">, </w:t>
      </w:r>
      <w:r w:rsidR="00BC172F" w:rsidRPr="00AE0C35">
        <w:rPr>
          <w:rFonts w:ascii="Garamond" w:hAnsi="Garamond" w:cs="Arial"/>
          <w:b/>
          <w:bCs/>
          <w:sz w:val="26"/>
          <w:szCs w:val="26"/>
        </w:rPr>
        <w:t xml:space="preserve">sensi del combinato disposto artt. 122, comma 7 e 57, comma 6 del D. </w:t>
      </w:r>
      <w:proofErr w:type="spellStart"/>
      <w:r w:rsidR="00BC172F" w:rsidRPr="00AE0C35">
        <w:rPr>
          <w:rFonts w:ascii="Garamond" w:hAnsi="Garamond" w:cs="Arial"/>
          <w:b/>
          <w:bCs/>
          <w:sz w:val="26"/>
          <w:szCs w:val="26"/>
        </w:rPr>
        <w:t>Lgs</w:t>
      </w:r>
      <w:proofErr w:type="spellEnd"/>
      <w:r w:rsidR="00BC172F" w:rsidRPr="00AE0C35">
        <w:rPr>
          <w:rFonts w:ascii="Garamond" w:hAnsi="Garamond" w:cs="Arial"/>
          <w:b/>
          <w:bCs/>
          <w:sz w:val="26"/>
          <w:szCs w:val="26"/>
        </w:rPr>
        <w:t xml:space="preserve">. 163/2006 e </w:t>
      </w:r>
      <w:proofErr w:type="spellStart"/>
      <w:r w:rsidR="00BC172F" w:rsidRPr="00AE0C35">
        <w:rPr>
          <w:rFonts w:ascii="Garamond" w:hAnsi="Garamond" w:cs="Arial"/>
          <w:b/>
          <w:bCs/>
          <w:sz w:val="26"/>
          <w:szCs w:val="26"/>
        </w:rPr>
        <w:t>s.m.i.</w:t>
      </w:r>
      <w:proofErr w:type="spellEnd"/>
      <w:r w:rsidR="00BC172F" w:rsidRPr="00AE0C35">
        <w:rPr>
          <w:rFonts w:ascii="Garamond" w:hAnsi="Garamond" w:cs="Arial"/>
          <w:b/>
          <w:bCs/>
          <w:sz w:val="26"/>
          <w:szCs w:val="26"/>
        </w:rPr>
        <w:t xml:space="preserve">, l’indizione della  procedura negoziata per l’esecuzione dei lavori di cui al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8E5C67" w:rsidRPr="008E5C67">
        <w:rPr>
          <w:rFonts w:ascii="Garamond" w:hAnsi="Garamond" w:cs="Arial"/>
          <w:b/>
          <w:spacing w:val="10"/>
          <w:sz w:val="24"/>
        </w:rPr>
        <w:t>LOTTO N.017 - 2012EGR0253 - RIPRISTINI SPONDALI E DELLE SEZIONI DI DEFLUSSO SUL FIUME OMBRONE A PAGANICO (ex Lotto315 cbg)</w:t>
      </w:r>
      <w:r w:rsidR="008E5C67">
        <w:rPr>
          <w:rFonts w:ascii="Garamond" w:hAnsi="Garamond" w:cs="Arial"/>
          <w:b/>
          <w:spacing w:val="10"/>
          <w:sz w:val="24"/>
        </w:rPr>
        <w:t>”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dell'importo complessivo di € </w:t>
      </w:r>
      <w:r w:rsidR="008E5C67">
        <w:rPr>
          <w:rFonts w:ascii="Garamond" w:hAnsi="Garamond" w:cs="Arial"/>
          <w:b/>
          <w:spacing w:val="10"/>
          <w:sz w:val="24"/>
        </w:rPr>
        <w:t>300</w:t>
      </w:r>
      <w:r w:rsidR="00E03EA3">
        <w:rPr>
          <w:rFonts w:ascii="Garamond" w:hAnsi="Garamond" w:cs="Arial"/>
          <w:b/>
          <w:spacing w:val="10"/>
          <w:sz w:val="24"/>
        </w:rPr>
        <w:t>.</w:t>
      </w:r>
      <w:r w:rsidR="008E5C67">
        <w:rPr>
          <w:rFonts w:ascii="Garamond" w:hAnsi="Garamond" w:cs="Arial"/>
          <w:b/>
          <w:spacing w:val="10"/>
          <w:sz w:val="24"/>
        </w:rPr>
        <w:t>000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4430AA" w:rsidRDefault="004430A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CB107A" w:rsidRDefault="00CB107A" w:rsidP="004430AA">
      <w:pPr>
        <w:pStyle w:val="Corpodeltesto2"/>
        <w:spacing w:line="240" w:lineRule="auto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4430AA">
      <w:pPr>
        <w:pStyle w:val="Corpodeltesto2"/>
        <w:spacing w:line="240" w:lineRule="auto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pt;height:36pt" o:ole="">
            <v:imagedata r:id="rId11" o:title=""/>
          </v:shape>
          <o:OLEObject Type="Embed" ProgID="AcroExch.Document.11" ShapeID="_x0000_i1025" DrawAspect="Content" ObjectID="_1496742444" r:id="rId12"/>
        </w:object>
      </w:r>
    </w:p>
    <w:p w:rsidR="0039724A" w:rsidRDefault="0039724A" w:rsidP="004430AA">
      <w:pPr>
        <w:pStyle w:val="Corpodeltesto2"/>
        <w:spacing w:line="240" w:lineRule="auto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Pr="00E206C7" w:rsidRDefault="00E706B4" w:rsidP="00E706B4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</w:t>
      </w:r>
      <w:r w:rsidRPr="00FE0D18">
        <w:rPr>
          <w:rFonts w:ascii="Garamond" w:hAnsi="Garamond" w:cs="Arial"/>
          <w:b/>
          <w:bCs/>
          <w:sz w:val="24"/>
          <w:szCs w:val="24"/>
          <w:u w:val="double"/>
        </w:rPr>
        <w:t xml:space="preserve">. </w:t>
      </w:r>
      <w:r w:rsidR="004430AA" w:rsidRPr="00FE0D18">
        <w:rPr>
          <w:rFonts w:ascii="Garamond" w:hAnsi="Garamond" w:cs="Arial"/>
          <w:b/>
          <w:bCs/>
          <w:sz w:val="24"/>
          <w:szCs w:val="24"/>
          <w:u w:val="double"/>
        </w:rPr>
        <w:t>2</w:t>
      </w:r>
      <w:r w:rsidR="00FE0D18">
        <w:rPr>
          <w:rFonts w:ascii="Garamond" w:hAnsi="Garamond" w:cs="Arial"/>
          <w:b/>
          <w:bCs/>
          <w:sz w:val="24"/>
          <w:szCs w:val="24"/>
          <w:u w:val="double"/>
        </w:rPr>
        <w:t>6</w:t>
      </w:r>
      <w:r w:rsidR="00FE0D18" w:rsidRPr="00FE0D18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Pr="00FE0D18">
        <w:rPr>
          <w:rFonts w:ascii="Garamond" w:hAnsi="Garamond" w:cs="Arial"/>
          <w:b/>
          <w:bCs/>
          <w:sz w:val="24"/>
          <w:szCs w:val="24"/>
          <w:u w:val="double"/>
        </w:rPr>
        <w:t xml:space="preserve">DEL  </w:t>
      </w:r>
      <w:r w:rsidR="004430AA" w:rsidRPr="00FE0D18">
        <w:rPr>
          <w:rFonts w:ascii="Garamond" w:hAnsi="Garamond" w:cs="Arial"/>
          <w:b/>
          <w:bCs/>
          <w:sz w:val="24"/>
          <w:szCs w:val="24"/>
          <w:u w:val="double"/>
        </w:rPr>
        <w:t>2</w:t>
      </w:r>
      <w:r w:rsidR="00FE0D18" w:rsidRPr="00FE0D18">
        <w:rPr>
          <w:rFonts w:ascii="Garamond" w:hAnsi="Garamond" w:cs="Arial"/>
          <w:b/>
          <w:bCs/>
          <w:sz w:val="24"/>
          <w:szCs w:val="24"/>
          <w:u w:val="double"/>
        </w:rPr>
        <w:t>4</w:t>
      </w:r>
      <w:r w:rsidR="004430AA" w:rsidRPr="00FE0D18">
        <w:rPr>
          <w:rFonts w:ascii="Garamond" w:hAnsi="Garamond" w:cs="Arial"/>
          <w:b/>
          <w:bCs/>
          <w:sz w:val="24"/>
          <w:szCs w:val="24"/>
          <w:u w:val="double"/>
        </w:rPr>
        <w:t xml:space="preserve"> GIUGNO</w:t>
      </w:r>
      <w:r w:rsidRPr="00FE0D18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  </w:t>
      </w: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4430AA">
        <w:rPr>
          <w:rFonts w:ascii="Garamond" w:hAnsi="Garamond" w:cs="Arial"/>
        </w:rPr>
        <w:t>2</w:t>
      </w:r>
      <w:r w:rsidR="00FE0D18">
        <w:rPr>
          <w:rFonts w:ascii="Garamond" w:hAnsi="Garamond" w:cs="Arial"/>
        </w:rPr>
        <w:t>4</w:t>
      </w:r>
      <w:r w:rsidRPr="00E206C7">
        <w:rPr>
          <w:rFonts w:ascii="Garamond" w:hAnsi="Garamond" w:cs="Arial"/>
        </w:rPr>
        <w:t xml:space="preserve"> del mese di </w:t>
      </w:r>
      <w:r w:rsidR="004430AA">
        <w:rPr>
          <w:rFonts w:ascii="Garamond" w:hAnsi="Garamond" w:cs="Arial"/>
        </w:rPr>
        <w:t>giugno</w:t>
      </w:r>
      <w:r w:rsidRPr="00E206C7">
        <w:rPr>
          <w:rFonts w:ascii="Garamond" w:hAnsi="Garamond" w:cs="Arial"/>
        </w:rPr>
        <w:t xml:space="preserve"> alle ore 11.00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</w:t>
      </w:r>
      <w:r w:rsidR="00610AAF">
        <w:rPr>
          <w:rFonts w:ascii="Garamond" w:hAnsi="Garamond" w:cs="Arial"/>
        </w:rPr>
        <w:t xml:space="preserve"> particolare l’Art. 39 lettera b</w:t>
      </w:r>
      <w:r w:rsidRPr="00E206C7">
        <w:rPr>
          <w:rFonts w:ascii="Garamond" w:hAnsi="Garamond" w:cs="Arial"/>
        </w:rPr>
        <w:t>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>Viste le eccezionali precipitazioni atmosferiche abbattutesi nel comprensorio dell’ex Consorzio Bonifica Grossetana</w:t>
      </w:r>
      <w:r w:rsidRPr="00AA586F">
        <w:rPr>
          <w:rFonts w:ascii="Garamond" w:hAnsi="Garamond" w:cs="Arial"/>
        </w:rPr>
        <w:t xml:space="preserve"> nei giorni 11 e 12 novembre 2012 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Vista la necessità di predisporre un intervento di ripristino dei luoghi per garantire l’ef</w:t>
      </w:r>
      <w:r w:rsidR="009004A0">
        <w:rPr>
          <w:rFonts w:ascii="Garamond" w:hAnsi="Garamond" w:cs="Arial"/>
        </w:rPr>
        <w:t>ficienza idraulica del tratto del</w:t>
      </w:r>
      <w:r w:rsidRPr="00AA586F">
        <w:rPr>
          <w:rFonts w:ascii="Garamond" w:hAnsi="Garamond" w:cs="Arial"/>
        </w:rPr>
        <w:t xml:space="preserve"> fiume Ombrone in esame;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Commissario delegato n.22 del 25/05/2015 con il quale veniva stanziato l’importo di€ 300.000,00 per l’esecuzione dei lavori predetti,  ai quali v</w:t>
      </w:r>
      <w:r w:rsidR="009004A0">
        <w:rPr>
          <w:rFonts w:ascii="Garamond" w:hAnsi="Garamond" w:cs="Arial"/>
        </w:rPr>
        <w:t>iene</w:t>
      </w:r>
      <w:r w:rsidRPr="00AA586F">
        <w:rPr>
          <w:rFonts w:ascii="Garamond" w:hAnsi="Garamond" w:cs="Arial"/>
        </w:rPr>
        <w:t xml:space="preserve"> assegnato il codice regionale 2012EGR0253;</w:t>
      </w:r>
    </w:p>
    <w:p w:rsidR="00AA586F" w:rsidRPr="004936DE" w:rsidRDefault="00744FF5" w:rsidP="00744FF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Progetto Definitivo Esecutivo REV 1 denominato </w:t>
      </w:r>
      <w:r w:rsidRPr="00744FF5">
        <w:rPr>
          <w:rFonts w:ascii="Garamond" w:hAnsi="Garamond" w:cs="Arial"/>
        </w:rPr>
        <w:t>LOTTO N.017</w:t>
      </w:r>
      <w:r>
        <w:rPr>
          <w:rFonts w:ascii="Garamond" w:hAnsi="Garamond" w:cs="Arial"/>
        </w:rPr>
        <w:t xml:space="preserve"> “</w:t>
      </w:r>
      <w:r w:rsidRPr="00744FF5">
        <w:rPr>
          <w:rFonts w:ascii="Garamond" w:hAnsi="Garamond" w:cs="Arial"/>
        </w:rPr>
        <w:t>2012EGR0253 - RIPRISTINI SPONDALI E DELLE SEZIONI DI DEFLUSSO SUL FIUME OMBRONE A PAGANICO (ex Lotto315 cbg)</w:t>
      </w:r>
      <w:r>
        <w:rPr>
          <w:rFonts w:ascii="Garamond" w:hAnsi="Garamond" w:cs="Arial"/>
        </w:rPr>
        <w:t xml:space="preserve">” </w:t>
      </w:r>
      <w:r w:rsidRPr="004936DE">
        <w:rPr>
          <w:rFonts w:ascii="Garamond" w:hAnsi="Garamond" w:cs="Arial"/>
        </w:rPr>
        <w:t>redatto dal Consorzio in data 11/06/2015 a seguito della predetta rimodulazione;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>Vist</w:t>
      </w:r>
      <w:r w:rsidR="00EC3C14" w:rsidRPr="004936DE">
        <w:rPr>
          <w:rFonts w:ascii="Garamond" w:hAnsi="Garamond" w:cs="Arial"/>
        </w:rPr>
        <w:t>o il Verbale di Verifica e Validazione del predetto progetto</w:t>
      </w:r>
      <w:r w:rsidRPr="004936DE">
        <w:rPr>
          <w:rFonts w:ascii="Garamond" w:hAnsi="Garamond" w:cs="Arial"/>
        </w:rPr>
        <w:t xml:space="preserve"> </w:t>
      </w:r>
      <w:r w:rsidR="009004A0">
        <w:rPr>
          <w:rFonts w:ascii="Garamond" w:hAnsi="Garamond" w:cs="Arial"/>
        </w:rPr>
        <w:t>redatto</w:t>
      </w:r>
      <w:r w:rsidR="00E90B41" w:rsidRPr="004936DE">
        <w:rPr>
          <w:rFonts w:ascii="Garamond" w:hAnsi="Garamond" w:cs="Arial"/>
        </w:rPr>
        <w:t xml:space="preserve"> </w:t>
      </w:r>
      <w:r w:rsidRPr="004936DE">
        <w:rPr>
          <w:rFonts w:ascii="Garamond" w:hAnsi="Garamond" w:cs="Arial"/>
        </w:rPr>
        <w:t>in data 1</w:t>
      </w:r>
      <w:r w:rsidR="004936DE" w:rsidRPr="004936DE">
        <w:rPr>
          <w:rFonts w:ascii="Garamond" w:hAnsi="Garamond" w:cs="Arial"/>
        </w:rPr>
        <w:t>1</w:t>
      </w:r>
      <w:r w:rsidRPr="004936DE">
        <w:rPr>
          <w:rFonts w:ascii="Garamond" w:hAnsi="Garamond" w:cs="Arial"/>
        </w:rPr>
        <w:t>/0</w:t>
      </w:r>
      <w:r w:rsidR="004936DE" w:rsidRPr="004936DE">
        <w:rPr>
          <w:rFonts w:ascii="Garamond" w:hAnsi="Garamond" w:cs="Arial"/>
        </w:rPr>
        <w:t>6</w:t>
      </w:r>
      <w:r w:rsidRPr="004936DE">
        <w:rPr>
          <w:rFonts w:ascii="Garamond" w:hAnsi="Garamond" w:cs="Arial"/>
        </w:rPr>
        <w:t xml:space="preserve">/2015 ai </w:t>
      </w:r>
      <w:r w:rsidRPr="00AA586F">
        <w:rPr>
          <w:rFonts w:ascii="Garamond" w:hAnsi="Garamond" w:cs="Arial"/>
        </w:rPr>
        <w:t xml:space="preserve">sensi e per gli effetti dell’art. 112 del D.lgs. n° 163/2006 e ss.mm.ii. e degli artt. 44 – 59 del D.P.R. 207/2010 e </w:t>
      </w:r>
      <w:proofErr w:type="spellStart"/>
      <w:r w:rsidRPr="00AA586F">
        <w:rPr>
          <w:rFonts w:ascii="Garamond" w:hAnsi="Garamond" w:cs="Arial"/>
        </w:rPr>
        <w:t>ss.mm.ii.</w:t>
      </w:r>
      <w:proofErr w:type="spellEnd"/>
      <w:r w:rsidRPr="00AA586F">
        <w:rPr>
          <w:rFonts w:ascii="Garamond" w:hAnsi="Garamond" w:cs="Arial"/>
        </w:rPr>
        <w:t>;</w:t>
      </w:r>
    </w:p>
    <w:p w:rsidR="009004A0" w:rsidRPr="009004A0" w:rsidRDefault="0085689E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il</w:t>
      </w:r>
      <w:r w:rsidR="009004A0">
        <w:rPr>
          <w:rFonts w:ascii="Garamond" w:hAnsi="Garamond" w:cs="Arial"/>
        </w:rPr>
        <w:t xml:space="preserve">  De</w:t>
      </w:r>
      <w:r>
        <w:rPr>
          <w:rFonts w:ascii="Garamond" w:hAnsi="Garamond" w:cs="Arial"/>
        </w:rPr>
        <w:t>creto</w:t>
      </w:r>
      <w:r w:rsidR="009004A0">
        <w:rPr>
          <w:rFonts w:ascii="Garamond" w:hAnsi="Garamond" w:cs="Arial"/>
        </w:rPr>
        <w:t xml:space="preserve"> del Direttore Generale</w:t>
      </w:r>
      <w:r w:rsidR="009004A0" w:rsidRPr="009004A0">
        <w:rPr>
          <w:rFonts w:ascii="Garamond" w:hAnsi="Garamond" w:cs="Arial"/>
        </w:rPr>
        <w:t xml:space="preserve"> </w:t>
      </w:r>
      <w:r w:rsidR="009004A0">
        <w:rPr>
          <w:rFonts w:ascii="Garamond" w:hAnsi="Garamond" w:cs="Arial"/>
        </w:rPr>
        <w:t>23</w:t>
      </w:r>
      <w:r w:rsidR="00E4576D">
        <w:rPr>
          <w:rFonts w:ascii="Garamond" w:hAnsi="Garamond" w:cs="Arial"/>
        </w:rPr>
        <w:t>.06.2015 n.</w:t>
      </w:r>
      <w:r w:rsidR="009004A0">
        <w:rPr>
          <w:rFonts w:ascii="Garamond" w:hAnsi="Garamond" w:cs="Arial"/>
        </w:rPr>
        <w:t>20</w:t>
      </w:r>
      <w:r w:rsidR="009004A0" w:rsidRPr="009004A0">
        <w:rPr>
          <w:rFonts w:ascii="Garamond" w:hAnsi="Garamond" w:cs="Arial"/>
        </w:rPr>
        <w:t xml:space="preserve"> e di tutte le sue premesse;</w:t>
      </w:r>
    </w:p>
    <w:p w:rsidR="0041474A" w:rsidRDefault="0041474A" w:rsidP="0041474A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1474A">
        <w:rPr>
          <w:rFonts w:ascii="Garamond" w:hAnsi="Garamond" w:cs="Arial"/>
        </w:rPr>
        <w:t xml:space="preserve">Vista l’urgenza e l’indifferibilità con la quale gli interventi devono essere realizzati al fine di ripristinare l’officiosità idraulica del fiume </w:t>
      </w:r>
      <w:r>
        <w:rPr>
          <w:rFonts w:ascii="Garamond" w:hAnsi="Garamond" w:cs="Arial"/>
        </w:rPr>
        <w:t>Ombrone</w:t>
      </w:r>
      <w:r w:rsidRPr="0041474A">
        <w:rPr>
          <w:rFonts w:ascii="Garamond" w:hAnsi="Garamond" w:cs="Arial"/>
        </w:rPr>
        <w:t xml:space="preserve"> ed in considerazione del fatto che le lavorazioni dovranno essere concluse prima della stagione invernale futura;</w:t>
      </w:r>
    </w:p>
    <w:p w:rsidR="009004A0" w:rsidRPr="009004A0" w:rsidRDefault="009004A0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004A0">
        <w:rPr>
          <w:rFonts w:ascii="Garamond" w:hAnsi="Garamond" w:cs="Arial"/>
        </w:rPr>
        <w:t xml:space="preserve">Ritenuto per quanto indicato alla alinea precedente di poter procedere con la procedura negoziata senza previa pubblicazione di un bando di gara, ai sensi degli artt. 122, comma 7 e 57, comma 6 del D. </w:t>
      </w:r>
      <w:proofErr w:type="spellStart"/>
      <w:r w:rsidRPr="009004A0">
        <w:rPr>
          <w:rFonts w:ascii="Garamond" w:hAnsi="Garamond" w:cs="Arial"/>
        </w:rPr>
        <w:t>Lgs</w:t>
      </w:r>
      <w:proofErr w:type="spellEnd"/>
      <w:r w:rsidRPr="009004A0">
        <w:rPr>
          <w:rFonts w:ascii="Garamond" w:hAnsi="Garamond" w:cs="Arial"/>
        </w:rPr>
        <w:t xml:space="preserve">. 163/2006 e </w:t>
      </w:r>
      <w:proofErr w:type="spellStart"/>
      <w:r w:rsidRPr="009004A0">
        <w:rPr>
          <w:rFonts w:ascii="Garamond" w:hAnsi="Garamond" w:cs="Arial"/>
        </w:rPr>
        <w:t>s.m.i</w:t>
      </w:r>
      <w:proofErr w:type="spellEnd"/>
      <w:r w:rsidRPr="009004A0">
        <w:rPr>
          <w:rFonts w:ascii="Garamond" w:hAnsi="Garamond" w:cs="Arial"/>
        </w:rPr>
        <w:t>, così come modificati ed integrati dalla Legge 106/2011;</w:t>
      </w:r>
    </w:p>
    <w:p w:rsidR="009004A0" w:rsidRPr="000E5D53" w:rsidRDefault="009004A0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eastAsia="Times New Roman" w:hAnsi="Garamond" w:cs="Arial"/>
          <w:lang w:eastAsia="it-IT"/>
        </w:rPr>
      </w:pPr>
      <w:r w:rsidRPr="009004A0">
        <w:rPr>
          <w:rFonts w:ascii="Garamond" w:hAnsi="Garamond" w:cs="Arial"/>
        </w:rPr>
        <w:lastRenderedPageBreak/>
        <w:t>Visto l’elenco delle ditte da invitare alla procedura, allegat</w:t>
      </w:r>
      <w:r w:rsidR="00053471">
        <w:rPr>
          <w:rFonts w:ascii="Garamond" w:hAnsi="Garamond" w:cs="Arial"/>
        </w:rPr>
        <w:t>o alla lettera di invito, scelte</w:t>
      </w:r>
      <w:r w:rsidRPr="009004A0">
        <w:rPr>
          <w:rFonts w:ascii="Garamond" w:hAnsi="Garamond" w:cs="Arial"/>
        </w:rPr>
        <w:t xml:space="preserve"> tra gli operatori</w:t>
      </w:r>
      <w:r w:rsidR="00053471">
        <w:rPr>
          <w:rFonts w:ascii="Garamond" w:hAnsi="Garamond" w:cs="Arial"/>
        </w:rPr>
        <w:t xml:space="preserve"> economici</w:t>
      </w:r>
      <w:r w:rsidRPr="009004A0">
        <w:rPr>
          <w:rFonts w:ascii="Garamond" w:hAnsi="Garamond" w:cs="Arial"/>
        </w:rPr>
        <w:t xml:space="preserve"> in possesso della</w:t>
      </w:r>
      <w:r w:rsidRPr="00094B7B">
        <w:rPr>
          <w:rFonts w:ascii="Garamond" w:eastAsia="Times New Roman" w:hAnsi="Garamond" w:cs="Arial"/>
          <w:lang w:eastAsia="it-IT"/>
        </w:rPr>
        <w:t xml:space="preserve"> </w:t>
      </w:r>
      <w:r w:rsidRPr="000E5D53">
        <w:rPr>
          <w:rFonts w:ascii="Garamond" w:eastAsia="Times New Roman" w:hAnsi="Garamond" w:cs="Arial"/>
          <w:lang w:eastAsia="it-IT"/>
        </w:rPr>
        <w:t xml:space="preserve">categoria </w:t>
      </w:r>
      <w:r w:rsidR="00053471" w:rsidRPr="00053471">
        <w:rPr>
          <w:rFonts w:ascii="Garamond" w:eastAsia="Times New Roman" w:hAnsi="Garamond" w:cs="Arial"/>
          <w:lang w:eastAsia="it-IT"/>
        </w:rPr>
        <w:t>OG 8 con Classifica</w:t>
      </w:r>
      <w:r w:rsidRPr="00053471">
        <w:rPr>
          <w:rFonts w:ascii="Garamond" w:eastAsia="Times New Roman" w:hAnsi="Garamond" w:cs="Arial"/>
          <w:lang w:eastAsia="it-IT"/>
        </w:rPr>
        <w:t xml:space="preserve"> pari o superiore alla I per l’esecuzione dei lavori;</w:t>
      </w:r>
    </w:p>
    <w:p w:rsidR="00E706B4" w:rsidRPr="00E206C7" w:rsidRDefault="00E706B4" w:rsidP="00E706B4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9004A0" w:rsidRPr="009004A0" w:rsidRDefault="009004A0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004A0">
        <w:rPr>
          <w:rFonts w:ascii="Garamond" w:hAnsi="Garamond" w:cs="Arial"/>
        </w:rPr>
        <w:t xml:space="preserve">di approvare, per le motivazioni espresse in premessa, ai sensi del combinato disposto artt. 122, comma 7 e 57, comma 6 del D. </w:t>
      </w:r>
      <w:proofErr w:type="spellStart"/>
      <w:r w:rsidRPr="009004A0">
        <w:rPr>
          <w:rFonts w:ascii="Garamond" w:hAnsi="Garamond" w:cs="Arial"/>
        </w:rPr>
        <w:t>Lgs</w:t>
      </w:r>
      <w:proofErr w:type="spellEnd"/>
      <w:r w:rsidRPr="009004A0">
        <w:rPr>
          <w:rFonts w:ascii="Garamond" w:hAnsi="Garamond" w:cs="Arial"/>
        </w:rPr>
        <w:t xml:space="preserve">. 163/2006 e </w:t>
      </w:r>
      <w:proofErr w:type="spellStart"/>
      <w:r w:rsidRPr="009004A0">
        <w:rPr>
          <w:rFonts w:ascii="Garamond" w:hAnsi="Garamond" w:cs="Arial"/>
        </w:rPr>
        <w:t>s.m.i.</w:t>
      </w:r>
      <w:proofErr w:type="spellEnd"/>
      <w:r w:rsidRPr="009004A0">
        <w:rPr>
          <w:rFonts w:ascii="Garamond" w:hAnsi="Garamond" w:cs="Arial"/>
        </w:rPr>
        <w:t>, l’indizione della  procedura negoziata</w:t>
      </w:r>
      <w:r w:rsidR="00053471">
        <w:rPr>
          <w:rFonts w:ascii="Garamond" w:hAnsi="Garamond" w:cs="Arial"/>
        </w:rPr>
        <w:t xml:space="preserve"> senza previa pubblicazione di un bando di gara</w:t>
      </w:r>
      <w:r w:rsidRPr="009004A0">
        <w:rPr>
          <w:rFonts w:ascii="Garamond" w:hAnsi="Garamond" w:cs="Arial"/>
        </w:rPr>
        <w:t xml:space="preserve"> per l’esecuzione dei lavori di cui al </w:t>
      </w:r>
      <w:r>
        <w:rPr>
          <w:rFonts w:ascii="Garamond" w:hAnsi="Garamond" w:cs="Arial"/>
        </w:rPr>
        <w:t xml:space="preserve">“ </w:t>
      </w:r>
      <w:r w:rsidRPr="00744FF5">
        <w:rPr>
          <w:rFonts w:ascii="Garamond" w:hAnsi="Garamond" w:cs="Arial"/>
        </w:rPr>
        <w:t>LOTTO N.017</w:t>
      </w:r>
      <w:r>
        <w:rPr>
          <w:rFonts w:ascii="Garamond" w:hAnsi="Garamond" w:cs="Arial"/>
        </w:rPr>
        <w:t xml:space="preserve"> “</w:t>
      </w:r>
      <w:r w:rsidRPr="00744FF5">
        <w:rPr>
          <w:rFonts w:ascii="Garamond" w:hAnsi="Garamond" w:cs="Arial"/>
        </w:rPr>
        <w:t xml:space="preserve">2012EGR0253 - RIPRISTINI SPONDALI E DELLE SEZIONI </w:t>
      </w:r>
      <w:proofErr w:type="spellStart"/>
      <w:r w:rsidRPr="00744FF5">
        <w:rPr>
          <w:rFonts w:ascii="Garamond" w:hAnsi="Garamond" w:cs="Arial"/>
        </w:rPr>
        <w:t>DI</w:t>
      </w:r>
      <w:proofErr w:type="spellEnd"/>
      <w:r w:rsidRPr="00744FF5">
        <w:rPr>
          <w:rFonts w:ascii="Garamond" w:hAnsi="Garamond" w:cs="Arial"/>
        </w:rPr>
        <w:t xml:space="preserve"> DEFLUSSO SUL FIUME OMBRONE A PAGANICO (ex Lotto315 </w:t>
      </w:r>
      <w:proofErr w:type="spellStart"/>
      <w:r w:rsidRPr="00744FF5">
        <w:rPr>
          <w:rFonts w:ascii="Garamond" w:hAnsi="Garamond" w:cs="Arial"/>
        </w:rPr>
        <w:t>cbg</w:t>
      </w:r>
      <w:proofErr w:type="spellEnd"/>
      <w:r w:rsidRPr="00744FF5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” </w:t>
      </w:r>
      <w:r w:rsidRPr="009004A0">
        <w:rPr>
          <w:rFonts w:ascii="Garamond" w:hAnsi="Garamond" w:cs="Arial"/>
        </w:rPr>
        <w:t xml:space="preserve"> dell’</w:t>
      </w:r>
      <w:r>
        <w:rPr>
          <w:rFonts w:ascii="Garamond" w:hAnsi="Garamond" w:cs="Arial"/>
        </w:rPr>
        <w:t>importo complessivo di Euro 30</w:t>
      </w:r>
      <w:r w:rsidRPr="009004A0">
        <w:rPr>
          <w:rFonts w:ascii="Garamond" w:hAnsi="Garamond" w:cs="Arial"/>
        </w:rPr>
        <w:t>0.000,00 – CUP:</w:t>
      </w:r>
      <w:r>
        <w:rPr>
          <w:rFonts w:ascii="Garamond" w:hAnsi="Garamond" w:cs="Arial"/>
        </w:rPr>
        <w:t>F21H13000630002</w:t>
      </w:r>
      <w:r w:rsidRPr="009004A0">
        <w:rPr>
          <w:rFonts w:ascii="Garamond" w:hAnsi="Garamond" w:cs="Arial"/>
        </w:rPr>
        <w:t xml:space="preserve"> - CIG:</w:t>
      </w:r>
      <w:r>
        <w:rPr>
          <w:rFonts w:ascii="Garamond" w:hAnsi="Garamond" w:cs="Arial"/>
        </w:rPr>
        <w:t>6298226483</w:t>
      </w:r>
      <w:r w:rsidRPr="009004A0">
        <w:rPr>
          <w:rFonts w:ascii="Garamond" w:hAnsi="Garamond" w:cs="Arial"/>
        </w:rPr>
        <w:t>;</w:t>
      </w:r>
    </w:p>
    <w:p w:rsidR="00E07C69" w:rsidRDefault="009004A0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07C69">
        <w:rPr>
          <w:rFonts w:ascii="Garamond" w:hAnsi="Garamond" w:cs="Arial"/>
        </w:rPr>
        <w:t>di certificare detto intervento come urgente ed indifferibile ai sensi della Legge 164/2014 art.9 lettera b</w:t>
      </w:r>
      <w:r w:rsidR="00E07C69">
        <w:rPr>
          <w:rFonts w:ascii="Garamond" w:hAnsi="Garamond" w:cs="Arial"/>
        </w:rPr>
        <w:t>;</w:t>
      </w:r>
    </w:p>
    <w:p w:rsidR="009004A0" w:rsidRPr="00E07C69" w:rsidRDefault="009004A0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07C69">
        <w:rPr>
          <w:rFonts w:ascii="Garamond" w:hAnsi="Garamond" w:cs="Arial"/>
        </w:rPr>
        <w:t>di approvare la lettera di invito e l’elenco delle imprese da invitare, scelt</w:t>
      </w:r>
      <w:r w:rsidR="00053471" w:rsidRPr="00E07C69">
        <w:rPr>
          <w:rFonts w:ascii="Garamond" w:hAnsi="Garamond" w:cs="Arial"/>
        </w:rPr>
        <w:t>e</w:t>
      </w:r>
      <w:r w:rsidRPr="00E07C69">
        <w:rPr>
          <w:rFonts w:ascii="Garamond" w:hAnsi="Garamond" w:cs="Arial"/>
        </w:rPr>
        <w:t xml:space="preserve"> tra gli operatori </w:t>
      </w:r>
      <w:r w:rsidR="00053471" w:rsidRPr="00E07C69">
        <w:rPr>
          <w:rFonts w:ascii="Garamond" w:hAnsi="Garamond" w:cs="Arial"/>
        </w:rPr>
        <w:t xml:space="preserve">economici </w:t>
      </w:r>
      <w:r w:rsidRPr="00E07C69">
        <w:rPr>
          <w:rFonts w:ascii="Garamond" w:hAnsi="Garamond" w:cs="Arial"/>
        </w:rPr>
        <w:t xml:space="preserve">in possesso della categoria </w:t>
      </w:r>
      <w:r w:rsidR="00053471" w:rsidRPr="00E07C69">
        <w:rPr>
          <w:rFonts w:ascii="Garamond" w:hAnsi="Garamond" w:cs="Arial"/>
        </w:rPr>
        <w:t>OG 8 con Classifica</w:t>
      </w:r>
      <w:r w:rsidRPr="00E07C69">
        <w:rPr>
          <w:rFonts w:ascii="Garamond" w:hAnsi="Garamond" w:cs="Arial"/>
        </w:rPr>
        <w:t xml:space="preserve"> pari o superiore alla I;</w:t>
      </w:r>
    </w:p>
    <w:p w:rsidR="00053471" w:rsidRDefault="009004A0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53471">
        <w:rPr>
          <w:rFonts w:ascii="Garamond" w:hAnsi="Garamond" w:cs="Arial"/>
        </w:rPr>
        <w:t>di nominare, in qualità di Presidente della commissione di gara, i componenti della stessa l’</w:t>
      </w:r>
      <w:proofErr w:type="spellStart"/>
      <w:r w:rsidRPr="00053471">
        <w:rPr>
          <w:rFonts w:ascii="Garamond" w:hAnsi="Garamond" w:cs="Arial"/>
        </w:rPr>
        <w:t>Ing.Luciano</w:t>
      </w:r>
      <w:proofErr w:type="spellEnd"/>
      <w:r w:rsidRPr="00053471">
        <w:rPr>
          <w:rFonts w:ascii="Garamond" w:hAnsi="Garamond" w:cs="Arial"/>
        </w:rPr>
        <w:t xml:space="preserve"> </w:t>
      </w:r>
      <w:proofErr w:type="spellStart"/>
      <w:r w:rsidRPr="00053471">
        <w:rPr>
          <w:rFonts w:ascii="Garamond" w:hAnsi="Garamond" w:cs="Arial"/>
        </w:rPr>
        <w:t>Machetti</w:t>
      </w:r>
      <w:proofErr w:type="spellEnd"/>
      <w:r w:rsidRPr="00053471">
        <w:rPr>
          <w:rFonts w:ascii="Garamond" w:hAnsi="Garamond" w:cs="Arial"/>
        </w:rPr>
        <w:t xml:space="preserve"> Dirigente Area Contratti, P.A. Elena S</w:t>
      </w:r>
      <w:r w:rsidR="00053471">
        <w:rPr>
          <w:rFonts w:ascii="Garamond" w:hAnsi="Garamond" w:cs="Arial"/>
        </w:rPr>
        <w:t xml:space="preserve">assetti, P.A. Valeria </w:t>
      </w:r>
      <w:proofErr w:type="spellStart"/>
      <w:r w:rsidR="00053471">
        <w:rPr>
          <w:rFonts w:ascii="Garamond" w:hAnsi="Garamond" w:cs="Arial"/>
        </w:rPr>
        <w:t>Angelini</w:t>
      </w:r>
      <w:proofErr w:type="spellEnd"/>
      <w:r w:rsidR="00053471">
        <w:rPr>
          <w:rFonts w:ascii="Garamond" w:hAnsi="Garamond" w:cs="Arial"/>
        </w:rPr>
        <w:t>;</w:t>
      </w:r>
    </w:p>
    <w:p w:rsidR="009004A0" w:rsidRPr="00053471" w:rsidRDefault="004430AA" w:rsidP="009004A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53471">
        <w:rPr>
          <w:rFonts w:ascii="Garamond" w:hAnsi="Garamond" w:cs="Arial"/>
        </w:rPr>
        <w:t>di pubblicare il presente Decreto sul sito internet del Consorzio.</w:t>
      </w:r>
      <w:bookmarkStart w:id="0" w:name="_GoBack"/>
      <w:bookmarkEnd w:id="0"/>
      <w:r w:rsidR="00E706B4" w:rsidRPr="00053471">
        <w:rPr>
          <w:rFonts w:ascii="Garamond" w:hAnsi="Garamond" w:cs="Arial"/>
        </w:rPr>
        <w:tab/>
      </w:r>
    </w:p>
    <w:p w:rsidR="009004A0" w:rsidRDefault="009004A0" w:rsidP="009004A0">
      <w:pPr>
        <w:spacing w:line="360" w:lineRule="auto"/>
        <w:jc w:val="both"/>
        <w:rPr>
          <w:rStyle w:val="Enfasicorsivo"/>
          <w:rFonts w:ascii="Garamond" w:hAnsi="Garamond" w:cs="Arial"/>
          <w:i w:val="0"/>
          <w:spacing w:val="10"/>
          <w:lang w:eastAsia="ar-SA"/>
        </w:rPr>
      </w:pPr>
    </w:p>
    <w:p w:rsidR="00E706B4" w:rsidRPr="009004A0" w:rsidRDefault="00E706B4" w:rsidP="009004A0">
      <w:pPr>
        <w:spacing w:line="360" w:lineRule="auto"/>
        <w:jc w:val="both"/>
        <w:rPr>
          <w:rStyle w:val="Enfasicorsivo"/>
          <w:rFonts w:ascii="Garamond" w:hAnsi="Garamond" w:cs="Arial"/>
          <w:i w:val="0"/>
          <w:spacing w:val="10"/>
          <w:lang w:eastAsia="ar-SA"/>
        </w:rPr>
      </w:pPr>
      <w:r w:rsidRPr="009004A0">
        <w:rPr>
          <w:rStyle w:val="Enfasicorsivo"/>
          <w:rFonts w:ascii="Garamond" w:hAnsi="Garamond" w:cs="Arial"/>
          <w:i w:val="0"/>
          <w:spacing w:val="10"/>
          <w:lang w:eastAsia="ar-SA"/>
        </w:rPr>
        <w:tab/>
      </w:r>
      <w:r w:rsidRPr="009004A0">
        <w:rPr>
          <w:rStyle w:val="Enfasicorsivo"/>
          <w:rFonts w:ascii="Garamond" w:hAnsi="Garamond" w:cs="Arial"/>
          <w:i w:val="0"/>
          <w:spacing w:val="10"/>
          <w:lang w:eastAsia="ar-SA"/>
        </w:rPr>
        <w:tab/>
      </w:r>
      <w:r w:rsidRPr="009004A0">
        <w:rPr>
          <w:rStyle w:val="Enfasicorsivo"/>
          <w:rFonts w:ascii="Garamond" w:hAnsi="Garamond" w:cs="Arial"/>
          <w:i w:val="0"/>
          <w:spacing w:val="10"/>
          <w:lang w:eastAsia="ar-SA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p w:rsidR="00D7329F" w:rsidRDefault="00D7329F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</w:p>
    <w:p w:rsidR="00D7329F" w:rsidRDefault="00D7329F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Arial"/>
          <w:i/>
          <w:iCs/>
          <w:kern w:val="1"/>
          <w:sz w:val="22"/>
          <w:szCs w:val="22"/>
        </w:rPr>
      </w:pPr>
    </w:p>
    <w:p w:rsidR="00D7329F" w:rsidRDefault="00D7329F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D7329F" w:rsidRDefault="00D7329F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sectPr w:rsidR="00D7329F" w:rsidSect="0041474A">
      <w:footerReference w:type="default" r:id="rId13"/>
      <w:pgSz w:w="11906" w:h="16838"/>
      <w:pgMar w:top="851" w:right="707" w:bottom="28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CD" w:rsidRDefault="006410CD" w:rsidP="00372E6B">
      <w:pPr>
        <w:spacing w:after="0" w:line="240" w:lineRule="auto"/>
      </w:pPr>
      <w:r>
        <w:separator/>
      </w:r>
    </w:p>
  </w:endnote>
  <w:endnote w:type="continuationSeparator" w:id="0">
    <w:p w:rsidR="006410CD" w:rsidRDefault="006410C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6" w:rsidRDefault="00821AB5" w:rsidP="004075F8">
    <w:pPr>
      <w:pStyle w:val="Pidipagina"/>
    </w:pPr>
    <w:r>
      <w:rPr>
        <w:noProof/>
        <w:lang w:eastAsia="it-IT"/>
      </w:rPr>
      <w:pict>
        <v:line id="Connettore 1 4" o:spid="_x0000_s4097" style="position:absolute;z-index:251663360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CD" w:rsidRDefault="006410CD" w:rsidP="00372E6B">
      <w:pPr>
        <w:spacing w:after="0" w:line="240" w:lineRule="auto"/>
      </w:pPr>
      <w:r>
        <w:separator/>
      </w:r>
    </w:p>
  </w:footnote>
  <w:footnote w:type="continuationSeparator" w:id="0">
    <w:p w:rsidR="006410CD" w:rsidRDefault="006410C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30B11"/>
    <w:rsid w:val="00053471"/>
    <w:rsid w:val="00057EF5"/>
    <w:rsid w:val="00081D1C"/>
    <w:rsid w:val="00094B7B"/>
    <w:rsid w:val="000A1E76"/>
    <w:rsid w:val="000B6FAD"/>
    <w:rsid w:val="000C41BC"/>
    <w:rsid w:val="000D3387"/>
    <w:rsid w:val="000D585D"/>
    <w:rsid w:val="000E4CC5"/>
    <w:rsid w:val="000E5D53"/>
    <w:rsid w:val="00114EC2"/>
    <w:rsid w:val="00126A15"/>
    <w:rsid w:val="0016079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1474A"/>
    <w:rsid w:val="004430AA"/>
    <w:rsid w:val="004624D6"/>
    <w:rsid w:val="00465063"/>
    <w:rsid w:val="00471D8C"/>
    <w:rsid w:val="00472A1E"/>
    <w:rsid w:val="004936DE"/>
    <w:rsid w:val="0050362F"/>
    <w:rsid w:val="00520B69"/>
    <w:rsid w:val="005404C8"/>
    <w:rsid w:val="00565F88"/>
    <w:rsid w:val="00577FBF"/>
    <w:rsid w:val="005B6AA2"/>
    <w:rsid w:val="005D2814"/>
    <w:rsid w:val="005F0B12"/>
    <w:rsid w:val="005F6760"/>
    <w:rsid w:val="00610AAF"/>
    <w:rsid w:val="00614D55"/>
    <w:rsid w:val="0062562A"/>
    <w:rsid w:val="006410CD"/>
    <w:rsid w:val="00667BD8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3EF6"/>
    <w:rsid w:val="00764D1B"/>
    <w:rsid w:val="00766E93"/>
    <w:rsid w:val="00780B87"/>
    <w:rsid w:val="0078650A"/>
    <w:rsid w:val="007A6184"/>
    <w:rsid w:val="007A6C41"/>
    <w:rsid w:val="007B0A3A"/>
    <w:rsid w:val="007D1FE2"/>
    <w:rsid w:val="007F283E"/>
    <w:rsid w:val="007F2D11"/>
    <w:rsid w:val="00806132"/>
    <w:rsid w:val="00821AB5"/>
    <w:rsid w:val="00834305"/>
    <w:rsid w:val="00851019"/>
    <w:rsid w:val="0085689E"/>
    <w:rsid w:val="0086577E"/>
    <w:rsid w:val="008B4185"/>
    <w:rsid w:val="008B7347"/>
    <w:rsid w:val="008C36B4"/>
    <w:rsid w:val="008E5C67"/>
    <w:rsid w:val="009004A0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6BB7"/>
    <w:rsid w:val="00A53C11"/>
    <w:rsid w:val="00A63AAD"/>
    <w:rsid w:val="00A75668"/>
    <w:rsid w:val="00A84C95"/>
    <w:rsid w:val="00AA0398"/>
    <w:rsid w:val="00AA586F"/>
    <w:rsid w:val="00AB17C5"/>
    <w:rsid w:val="00AE35FF"/>
    <w:rsid w:val="00AE62EB"/>
    <w:rsid w:val="00B05599"/>
    <w:rsid w:val="00B75392"/>
    <w:rsid w:val="00BA7A79"/>
    <w:rsid w:val="00BC172F"/>
    <w:rsid w:val="00C0721B"/>
    <w:rsid w:val="00C342B1"/>
    <w:rsid w:val="00C343F5"/>
    <w:rsid w:val="00C37203"/>
    <w:rsid w:val="00C66173"/>
    <w:rsid w:val="00C81903"/>
    <w:rsid w:val="00C92A3F"/>
    <w:rsid w:val="00CB107A"/>
    <w:rsid w:val="00CB1F87"/>
    <w:rsid w:val="00CB5C2F"/>
    <w:rsid w:val="00CD1069"/>
    <w:rsid w:val="00CD23D7"/>
    <w:rsid w:val="00CD643C"/>
    <w:rsid w:val="00D24A90"/>
    <w:rsid w:val="00D324C6"/>
    <w:rsid w:val="00D33F1D"/>
    <w:rsid w:val="00D41B76"/>
    <w:rsid w:val="00D7329F"/>
    <w:rsid w:val="00D7466F"/>
    <w:rsid w:val="00D84D7D"/>
    <w:rsid w:val="00DB05CC"/>
    <w:rsid w:val="00DB0A20"/>
    <w:rsid w:val="00DB2201"/>
    <w:rsid w:val="00DD1B54"/>
    <w:rsid w:val="00DF3EDA"/>
    <w:rsid w:val="00E037B6"/>
    <w:rsid w:val="00E03EA3"/>
    <w:rsid w:val="00E06222"/>
    <w:rsid w:val="00E078B0"/>
    <w:rsid w:val="00E07C69"/>
    <w:rsid w:val="00E40B59"/>
    <w:rsid w:val="00E4576D"/>
    <w:rsid w:val="00E61F8A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D3F0F"/>
    <w:rsid w:val="00FE0D18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08E2-0E0F-40DE-99CC-A70613F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798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Valeria Angelini</cp:lastModifiedBy>
  <cp:revision>11</cp:revision>
  <cp:lastPrinted>2015-06-24T09:17:00Z</cp:lastPrinted>
  <dcterms:created xsi:type="dcterms:W3CDTF">2015-06-23T15:32:00Z</dcterms:created>
  <dcterms:modified xsi:type="dcterms:W3CDTF">2015-06-25T11:01:00Z</dcterms:modified>
</cp:coreProperties>
</file>