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43" w:rsidRPr="00392D56" w:rsidRDefault="00647B43"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647B43" w:rsidRDefault="00647B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647B43" w:rsidRDefault="00647B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647B43" w:rsidRPr="00332159" w:rsidRDefault="00647B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647B43" w:rsidRPr="00834305" w:rsidRDefault="00647B43"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647B43" w:rsidRDefault="00647B43" w:rsidP="00472A1E">
      <w:pPr>
        <w:pStyle w:val="BodyText2"/>
        <w:ind w:left="284" w:hanging="283"/>
        <w:jc w:val="center"/>
        <w:rPr>
          <w:rFonts w:ascii="Garamond" w:hAnsi="Garamond" w:cs="Garamond"/>
          <w:b/>
          <w:bCs/>
          <w:sz w:val="26"/>
          <w:szCs w:val="26"/>
          <w:u w:val="double"/>
        </w:rPr>
      </w:pPr>
    </w:p>
    <w:p w:rsidR="00647B43" w:rsidRPr="00F615D0" w:rsidRDefault="00647B43"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647B43" w:rsidRDefault="00647B43" w:rsidP="000A38D5">
      <w:pPr>
        <w:pStyle w:val="BodyText2"/>
        <w:rPr>
          <w:rFonts w:ascii="Garamond" w:hAnsi="Garamond" w:cs="Garamond"/>
          <w:b/>
          <w:bCs/>
          <w:sz w:val="26"/>
          <w:szCs w:val="26"/>
          <w:u w:val="double"/>
        </w:rPr>
      </w:pPr>
    </w:p>
    <w:p w:rsidR="00647B43" w:rsidRPr="008B4185" w:rsidRDefault="00647B43"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50</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02</w:t>
      </w:r>
      <w:r w:rsidRPr="00653D85">
        <w:rPr>
          <w:rFonts w:ascii="Garamond" w:hAnsi="Garamond" w:cs="Garamond"/>
          <w:b/>
          <w:bCs/>
          <w:sz w:val="32"/>
          <w:szCs w:val="32"/>
          <w:u w:val="double"/>
        </w:rPr>
        <w:t>/</w:t>
      </w:r>
      <w:r w:rsidRPr="00C3755F">
        <w:rPr>
          <w:rFonts w:ascii="Garamond" w:hAnsi="Garamond" w:cs="Garamond"/>
          <w:b/>
          <w:bCs/>
          <w:sz w:val="32"/>
          <w:szCs w:val="32"/>
          <w:u w:val="double"/>
        </w:rPr>
        <w:t>02/2016</w:t>
      </w:r>
    </w:p>
    <w:p w:rsidR="00647B43" w:rsidRPr="009F4503" w:rsidRDefault="00647B43"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647B43" w:rsidRDefault="00647B43" w:rsidP="000A38D5">
      <w:pPr>
        <w:pStyle w:val="BodyText2"/>
        <w:rPr>
          <w:rFonts w:ascii="Garamond" w:hAnsi="Garamond" w:cs="Garamond"/>
          <w:b/>
          <w:bCs/>
          <w:sz w:val="26"/>
          <w:szCs w:val="26"/>
          <w:u w:val="double"/>
        </w:rPr>
      </w:pPr>
    </w:p>
    <w:p w:rsidR="00647B43" w:rsidRPr="009C5921" w:rsidRDefault="00647B43"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487997">
        <w:rPr>
          <w:rFonts w:ascii="Garamond" w:hAnsi="Garamond" w:cs="Garamond"/>
          <w:spacing w:val="10"/>
          <w:sz w:val="24"/>
          <w:szCs w:val="24"/>
        </w:rPr>
        <w:t xml:space="preserve">Costituzione del Gruppo di </w:t>
      </w:r>
      <w:r>
        <w:rPr>
          <w:rFonts w:ascii="Garamond" w:hAnsi="Garamond" w:cs="Garamond"/>
          <w:spacing w:val="10"/>
          <w:sz w:val="24"/>
          <w:szCs w:val="24"/>
        </w:rPr>
        <w:t xml:space="preserve">Lavoro </w:t>
      </w:r>
      <w:r w:rsidRPr="00487997">
        <w:rPr>
          <w:rFonts w:ascii="Garamond" w:hAnsi="Garamond" w:cs="Garamond"/>
          <w:spacing w:val="10"/>
          <w:sz w:val="24"/>
          <w:szCs w:val="24"/>
        </w:rPr>
        <w:t xml:space="preserve">di cui alla  “PERIZIA n° 064 - PSR 2014-2020 Sottomisura 8.3 - REALIZZAZIONE DI BRIGLIE FINALIZZATE AL MIGLIORAMENTO DELLA DINAMICA D’ALVEO DEL FOSSO CREVOLICCHIO - COMUNE DI MURLO ” - dell’ importo di € 470.000,00”.  </w:t>
      </w:r>
    </w:p>
    <w:p w:rsidR="00647B43" w:rsidRDefault="00647B43" w:rsidP="000A38D5">
      <w:pPr>
        <w:pStyle w:val="BodyText2"/>
        <w:spacing w:line="360" w:lineRule="auto"/>
        <w:jc w:val="both"/>
        <w:rPr>
          <w:rFonts w:ascii="Garamond" w:hAnsi="Garamond" w:cs="Garamond"/>
          <w:b/>
          <w:bCs/>
          <w:sz w:val="26"/>
          <w:szCs w:val="26"/>
        </w:rPr>
      </w:pPr>
    </w:p>
    <w:p w:rsidR="00647B43" w:rsidRPr="009C5921" w:rsidRDefault="00647B43" w:rsidP="000A38D5">
      <w:pPr>
        <w:pStyle w:val="BodyText2"/>
        <w:spacing w:line="360" w:lineRule="auto"/>
        <w:jc w:val="both"/>
        <w:rPr>
          <w:rFonts w:ascii="Garamond" w:hAnsi="Garamond" w:cs="Garamond"/>
          <w:b/>
          <w:bCs/>
          <w:spacing w:val="10"/>
          <w:sz w:val="24"/>
          <w:szCs w:val="24"/>
        </w:rPr>
      </w:pPr>
    </w:p>
    <w:p w:rsidR="00647B43" w:rsidRPr="00281D48" w:rsidRDefault="00647B43" w:rsidP="000A38D5">
      <w:pPr>
        <w:pStyle w:val="BodyText2"/>
        <w:spacing w:line="360" w:lineRule="auto"/>
        <w:rPr>
          <w:rFonts w:ascii="Garamond" w:hAnsi="Garamond" w:cs="Garamond"/>
          <w:b/>
          <w:bCs/>
          <w:sz w:val="36"/>
          <w:szCs w:val="36"/>
          <w:u w:val="double"/>
        </w:rPr>
      </w:pPr>
    </w:p>
    <w:p w:rsidR="00647B43" w:rsidRDefault="00647B43" w:rsidP="000A38D5">
      <w:pPr>
        <w:pStyle w:val="BodyText2"/>
        <w:rPr>
          <w:rFonts w:ascii="Garamond" w:hAnsi="Garamond" w:cs="Garamond"/>
          <w:b/>
          <w:bCs/>
          <w:sz w:val="26"/>
          <w:szCs w:val="26"/>
          <w:u w:val="double"/>
        </w:rPr>
      </w:pPr>
    </w:p>
    <w:p w:rsidR="00647B43" w:rsidRDefault="00647B43" w:rsidP="000A38D5">
      <w:pPr>
        <w:pStyle w:val="BodyText2"/>
        <w:ind w:left="284" w:hanging="283"/>
        <w:jc w:val="center"/>
        <w:rPr>
          <w:rFonts w:ascii="Garamond" w:hAnsi="Garamond" w:cs="Garamond"/>
          <w:b/>
          <w:bCs/>
          <w:sz w:val="26"/>
          <w:szCs w:val="26"/>
          <w:u w:val="double"/>
        </w:rPr>
      </w:pPr>
    </w:p>
    <w:p w:rsidR="00647B43" w:rsidRDefault="00647B43" w:rsidP="000A38D5">
      <w:pPr>
        <w:pStyle w:val="BodyText2"/>
        <w:ind w:left="284" w:hanging="283"/>
        <w:jc w:val="center"/>
        <w:rPr>
          <w:rFonts w:ascii="Garamond" w:hAnsi="Garamond" w:cs="Garamond"/>
          <w:b/>
          <w:bCs/>
          <w:sz w:val="26"/>
          <w:szCs w:val="26"/>
          <w:u w:val="double"/>
        </w:rPr>
      </w:pPr>
    </w:p>
    <w:p w:rsidR="00647B43" w:rsidRDefault="00647B43" w:rsidP="000A38D5">
      <w:pPr>
        <w:pStyle w:val="BodyText2"/>
        <w:ind w:left="284" w:hanging="283"/>
        <w:rPr>
          <w:rFonts w:ascii="Garamond" w:hAnsi="Garamond" w:cs="Garamond"/>
          <w:b/>
          <w:bCs/>
          <w:sz w:val="26"/>
          <w:szCs w:val="26"/>
          <w:u w:val="double"/>
        </w:rPr>
      </w:pPr>
    </w:p>
    <w:p w:rsidR="00647B43" w:rsidRDefault="00647B43"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647B43" w:rsidRDefault="00647B43" w:rsidP="000A38D5">
      <w:pPr>
        <w:pStyle w:val="BodyText2"/>
        <w:ind w:left="284" w:hanging="283"/>
        <w:rPr>
          <w:rFonts w:ascii="Garamond" w:hAnsi="Garamond" w:cs="Garamond"/>
          <w:b/>
          <w:bCs/>
          <w:sz w:val="26"/>
          <w:szCs w:val="26"/>
          <w:u w:val="double"/>
        </w:rPr>
      </w:pPr>
      <w:r>
        <w:t xml:space="preserve">           </w:t>
      </w: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FD3F57">
      <w:pPr>
        <w:pStyle w:val="BodyText2"/>
        <w:rPr>
          <w:rFonts w:ascii="Garamond" w:hAnsi="Garamond" w:cs="Garamond"/>
          <w:b/>
          <w:bCs/>
          <w:sz w:val="26"/>
          <w:szCs w:val="26"/>
          <w:u w:val="double"/>
        </w:rPr>
      </w:pPr>
    </w:p>
    <w:p w:rsidR="00647B43" w:rsidRDefault="00647B43"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 xml:space="preserve"> 50 </w:t>
      </w:r>
      <w:r w:rsidRPr="00C3755F">
        <w:rPr>
          <w:rFonts w:ascii="Garamond" w:hAnsi="Garamond" w:cs="Garamond"/>
          <w:b/>
          <w:bCs/>
          <w:sz w:val="24"/>
          <w:szCs w:val="24"/>
          <w:u w:val="double"/>
        </w:rPr>
        <w:t xml:space="preserve"> DEL  02 FEBBRAIO 2016</w:t>
      </w:r>
    </w:p>
    <w:p w:rsidR="00647B43" w:rsidRPr="00E206C7" w:rsidRDefault="00647B43" w:rsidP="000A38D5">
      <w:pPr>
        <w:spacing w:after="0" w:line="240" w:lineRule="auto"/>
        <w:rPr>
          <w:rFonts w:ascii="Garamond" w:hAnsi="Garamond" w:cs="Garamond"/>
          <w:b/>
          <w:bCs/>
          <w:sz w:val="24"/>
          <w:szCs w:val="24"/>
          <w:u w:val="double"/>
        </w:rPr>
      </w:pPr>
    </w:p>
    <w:p w:rsidR="00647B43" w:rsidRPr="00E206C7" w:rsidRDefault="00647B43"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02</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647B43" w:rsidRPr="000A6B6C" w:rsidRDefault="00647B43"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647B43" w:rsidRPr="00BB389D"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647B43" w:rsidRPr="000A6B6C"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647B43" w:rsidRPr="000A6B6C" w:rsidRDefault="00647B43"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647B43" w:rsidRPr="000A6B6C"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D.Lgs. 12 aprile 2006, n. 163 “Codice dei contratti di lavori, servizi e forniture;</w:t>
      </w:r>
    </w:p>
    <w:p w:rsidR="00647B43" w:rsidRPr="000A6B6C"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D.P.R. 5 ottobre 2010, n. 207 “Regolamento di esecuzione e attuazione del Decreto Legislativo n. 163/2006;</w:t>
      </w:r>
    </w:p>
    <w:p w:rsidR="00647B43" w:rsidRPr="000A6B6C"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647B43" w:rsidRPr="000A6B6C" w:rsidRDefault="00647B4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647B43" w:rsidRPr="000A6B6C" w:rsidRDefault="00647B43"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647B43" w:rsidRDefault="00647B43"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647B43" w:rsidRPr="00223C5B" w:rsidRDefault="00647B43"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w:t>
      </w:r>
      <w:r w:rsidRPr="00352A8E">
        <w:rPr>
          <w:rFonts w:ascii="Garamond" w:hAnsi="Garamond" w:cs="Garamond"/>
        </w:rPr>
        <w:t xml:space="preserve">l Programma di Sviluppo Rurale </w:t>
      </w:r>
      <w:r>
        <w:rPr>
          <w:rFonts w:ascii="Garamond" w:hAnsi="Garamond" w:cs="Garamond"/>
        </w:rPr>
        <w:t xml:space="preserve">della Regione Toscana 2014-2020 </w:t>
      </w:r>
      <w:r w:rsidRPr="00352A8E">
        <w:rPr>
          <w:rFonts w:ascii="Garamond" w:hAnsi="Garamond" w:cs="Garamond"/>
        </w:rPr>
        <w:t>approvato con decisione della Commissione Europea n. 3507 del 26 maggio 2015</w:t>
      </w:r>
      <w:r w:rsidRPr="00223C5B">
        <w:rPr>
          <w:rFonts w:ascii="Garamond" w:hAnsi="Garamond" w:cs="Garamond"/>
        </w:rPr>
        <w:t>;</w:t>
      </w:r>
    </w:p>
    <w:p w:rsidR="00647B43" w:rsidRDefault="00647B43" w:rsidP="0065515A">
      <w:pPr>
        <w:pStyle w:val="ListParagraph"/>
        <w:numPr>
          <w:ilvl w:val="0"/>
          <w:numId w:val="3"/>
        </w:numPr>
        <w:spacing w:line="360" w:lineRule="auto"/>
        <w:ind w:left="568" w:hanging="284"/>
        <w:jc w:val="both"/>
        <w:rPr>
          <w:rFonts w:ascii="Garamond" w:hAnsi="Garamond" w:cs="Garamond"/>
          <w:sz w:val="22"/>
          <w:szCs w:val="22"/>
          <w:lang w:eastAsia="en-US"/>
        </w:rPr>
      </w:pPr>
      <w:r>
        <w:rPr>
          <w:rFonts w:ascii="Garamond" w:hAnsi="Garamond" w:cs="Garamond"/>
          <w:sz w:val="22"/>
          <w:szCs w:val="22"/>
          <w:lang w:eastAsia="en-US"/>
        </w:rPr>
        <w:t xml:space="preserve">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r w:rsidRPr="00223C5B">
        <w:rPr>
          <w:rFonts w:ascii="Garamond" w:hAnsi="Garamond" w:cs="Garamond"/>
          <w:sz w:val="22"/>
          <w:szCs w:val="22"/>
          <w:lang w:eastAsia="en-US"/>
        </w:rPr>
        <w:t>;</w:t>
      </w:r>
    </w:p>
    <w:p w:rsidR="00647B43" w:rsidRDefault="00647B43"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23C5B">
        <w:rPr>
          <w:rFonts w:ascii="Garamond" w:hAnsi="Garamond" w:cs="Garamond"/>
        </w:rPr>
        <w:t xml:space="preserve">Vista la </w:t>
      </w:r>
      <w:r>
        <w:rPr>
          <w:rFonts w:ascii="Garamond" w:hAnsi="Garamond" w:cs="Garamond"/>
        </w:rPr>
        <w:t>volontà da parte del Consorzio 6 Toscana Sud di partecipare al suddetto bando relativo alla sottomisura 8.3;</w:t>
      </w:r>
    </w:p>
    <w:p w:rsidR="00647B43" w:rsidRPr="004323A6" w:rsidRDefault="00647B43" w:rsidP="00204306">
      <w:pPr>
        <w:pStyle w:val="ListParagraph"/>
        <w:numPr>
          <w:ilvl w:val="0"/>
          <w:numId w:val="3"/>
        </w:numPr>
        <w:tabs>
          <w:tab w:val="left" w:pos="6480"/>
          <w:tab w:val="left" w:pos="9638"/>
          <w:tab w:val="left" w:pos="9720"/>
        </w:tabs>
        <w:suppressAutoHyphens/>
        <w:spacing w:line="360" w:lineRule="auto"/>
        <w:ind w:left="567" w:hanging="283"/>
        <w:jc w:val="both"/>
        <w:rPr>
          <w:rFonts w:ascii="Garamond" w:hAnsi="Garamond" w:cs="Garamond"/>
          <w:sz w:val="22"/>
          <w:szCs w:val="22"/>
          <w:lang w:eastAsia="en-US"/>
        </w:rPr>
      </w:pPr>
      <w:r w:rsidRPr="00487997">
        <w:rPr>
          <w:rFonts w:ascii="Garamond" w:hAnsi="Garamond" w:cs="Garamond"/>
        </w:rPr>
        <w:t>Considerata la necessità di redigere un progetto denominato ““PERIZIA n° 064 - PSR 2014-2020 Sottomisura 8.3 - REALIZZAZIONE DI BRIGLIE FINALIZZATE AL MIGLIORAMENTO DELLA DINAMICA D’ALVEO DEL FOSSO CREVOLICCHIO - COMUNE DI MURLO ” - dell’ importo di € 470.000,00</w:t>
      </w:r>
      <w:r w:rsidRPr="00204306">
        <w:rPr>
          <w:rFonts w:ascii="Garamond" w:hAnsi="Garamond" w:cs="Garamond"/>
        </w:rPr>
        <w:t xml:space="preserve"> </w:t>
      </w:r>
      <w:r w:rsidRPr="004323A6">
        <w:rPr>
          <w:rFonts w:ascii="Garamond" w:hAnsi="Garamond" w:cs="Garamond"/>
          <w:sz w:val="22"/>
          <w:szCs w:val="22"/>
          <w:lang w:eastAsia="en-US"/>
        </w:rPr>
        <w:t>i seguenti funzionari per i rispettivi incarichi</w:t>
      </w:r>
      <w:r>
        <w:rPr>
          <w:rFonts w:ascii="Garamond" w:hAnsi="Garamond" w:cs="Garamond"/>
          <w:sz w:val="22"/>
          <w:szCs w:val="22"/>
          <w:lang w:eastAsia="en-US"/>
        </w:rPr>
        <w:t>:</w:t>
      </w:r>
      <w:r w:rsidRPr="004323A6">
        <w:rPr>
          <w:rFonts w:ascii="Garamond" w:hAnsi="Garamond" w:cs="Garamond"/>
          <w:sz w:val="22"/>
          <w:szCs w:val="22"/>
          <w:lang w:eastAsia="en-US"/>
        </w:rPr>
        <w:t xml:space="preserve"> </w:t>
      </w:r>
    </w:p>
    <w:p w:rsidR="00647B43" w:rsidRPr="00487997" w:rsidRDefault="00647B43" w:rsidP="00487997">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 </w:t>
      </w:r>
      <w:r w:rsidRPr="00487997">
        <w:rPr>
          <w:rFonts w:ascii="Garamond" w:hAnsi="Garamond" w:cs="Garamond"/>
        </w:rPr>
        <w:t>;</w:t>
      </w:r>
    </w:p>
    <w:p w:rsidR="00647B43" w:rsidRPr="00487997" w:rsidRDefault="00647B43"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67F25">
        <w:rPr>
          <w:rFonts w:ascii="Garamond" w:hAnsi="Garamond" w:cs="Garamond"/>
        </w:rPr>
        <w:t>Considerato che</w:t>
      </w:r>
      <w:r>
        <w:rPr>
          <w:rFonts w:ascii="Garamond" w:hAnsi="Garamond" w:cs="Garamond"/>
        </w:rPr>
        <w:t>,</w:t>
      </w:r>
      <w:r w:rsidRPr="00567F25">
        <w:rPr>
          <w:rFonts w:ascii="Garamond" w:hAnsi="Garamond" w:cs="Garamond"/>
        </w:rPr>
        <w:t xml:space="preserve"> dopo l’eventuale atto di assegnazione del finanziamento da parte della Regione Toscana c</w:t>
      </w:r>
      <w:r>
        <w:rPr>
          <w:rFonts w:ascii="Garamond" w:hAnsi="Garamond" w:cs="Garamond"/>
        </w:rPr>
        <w:t>ondizionato</w:t>
      </w:r>
      <w:r w:rsidRPr="00567F25">
        <w:rPr>
          <w:rFonts w:ascii="Garamond" w:hAnsi="Garamond" w:cs="Garamond"/>
        </w:rPr>
        <w:t xml:space="preserve"> all’ accet</w:t>
      </w:r>
      <w:r>
        <w:rPr>
          <w:rFonts w:ascii="Garamond" w:hAnsi="Garamond" w:cs="Garamond"/>
        </w:rPr>
        <w:t xml:space="preserve">tazione della “domanda </w:t>
      </w:r>
      <w:r w:rsidRPr="00567F25">
        <w:rPr>
          <w:rFonts w:ascii="Garamond" w:hAnsi="Garamond" w:cs="Garamond"/>
        </w:rPr>
        <w:t>di aiuto</w:t>
      </w:r>
      <w:r>
        <w:rPr>
          <w:rFonts w:ascii="Garamond" w:hAnsi="Garamond" w:cs="Garamond"/>
        </w:rPr>
        <w:t>”</w:t>
      </w:r>
      <w:r w:rsidRPr="00567F25">
        <w:rPr>
          <w:rFonts w:ascii="Garamond" w:hAnsi="Garamond" w:cs="Garamond"/>
        </w:rPr>
        <w:t xml:space="preserve"> per la “sottomisura 8.3”</w:t>
      </w:r>
      <w:r>
        <w:rPr>
          <w:rFonts w:ascii="Garamond" w:hAnsi="Garamond" w:cs="Garamond"/>
        </w:rPr>
        <w:t>,</w:t>
      </w:r>
      <w:r w:rsidRPr="00567F25">
        <w:rPr>
          <w:rFonts w:ascii="Garamond" w:hAnsi="Garamond" w:cs="Garamond"/>
        </w:rPr>
        <w:t xml:space="preserve"> il Consorzio 6 Toscana Sud provvederà ad aggiornare </w:t>
      </w:r>
      <w:r>
        <w:rPr>
          <w:rFonts w:ascii="Garamond" w:hAnsi="Garamond" w:cs="Garamond"/>
        </w:rPr>
        <w:t>l’</w:t>
      </w:r>
      <w:r w:rsidRPr="00567F25">
        <w:rPr>
          <w:rFonts w:ascii="Garamond" w:hAnsi="Garamond" w:cs="Garamond"/>
        </w:rPr>
        <w:t xml:space="preserve"> Elenco Annuale delle Opere Pubbli</w:t>
      </w:r>
      <w:r>
        <w:rPr>
          <w:rFonts w:ascii="Garamond" w:hAnsi="Garamond" w:cs="Garamond"/>
        </w:rPr>
        <w:t>che anno 2016 ed il Piano delle A</w:t>
      </w:r>
      <w:r w:rsidRPr="00567F25">
        <w:rPr>
          <w:rFonts w:ascii="Garamond" w:hAnsi="Garamond" w:cs="Garamond"/>
        </w:rPr>
        <w:t xml:space="preserve">ttività di Bonifica </w:t>
      </w:r>
      <w:r w:rsidRPr="00487997">
        <w:rPr>
          <w:rFonts w:ascii="Garamond" w:hAnsi="Garamond" w:cs="Garamond"/>
        </w:rPr>
        <w:t>anno 2016 creando altresì un apposito capitolo di bilancio con articoli di entrata e di uscita;</w:t>
      </w:r>
    </w:p>
    <w:p w:rsidR="00647B43" w:rsidRPr="00487997" w:rsidRDefault="00647B43" w:rsidP="00487997">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487997">
        <w:rPr>
          <w:rFonts w:ascii="Garamond" w:hAnsi="Garamond" w:cs="Garamond"/>
        </w:rPr>
        <w:t>Visto il Decreto del Direttore n° 43 del 26 gennaio 2016, con il quale si nomina Responsabile Unico del Procedimento ( RUP ) per i lavori di cui alla “PERIZIA n° 064 - PSR 2014-2020 Sottomisura 8.3 - REALIZZAZIONE DI BRIGLIE FINALIZZATE AL MIGLIORAMENTO DELLA DINAMICA D’ALVEO DEL FOSSO CREVOLICCHIO - COMUNE DI MURLO ” - dell’ importo di € 470.000,00” il Geom. Patrizio Serrotti secondo quanto disposto dal D.Lgs. n. 163/2006 e dal P.O.V. del Consorzio;</w:t>
      </w:r>
    </w:p>
    <w:p w:rsidR="00647B43" w:rsidRPr="00BC11D4" w:rsidRDefault="00647B43" w:rsidP="00AB3FC1">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647B43" w:rsidRDefault="00647B43" w:rsidP="00614092">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p w:rsidR="00647B43" w:rsidRDefault="00647B43"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bookmarkStart w:id="0" w:name="_GoBack"/>
      <w:bookmarkEnd w:id="0"/>
      <w:r w:rsidRPr="005A1923">
        <w:rPr>
          <w:rFonts w:ascii="Garamond" w:hAnsi="Garamond" w:cs="Garamond"/>
        </w:rPr>
        <w:t>Visto</w:t>
      </w:r>
      <w:r>
        <w:rPr>
          <w:rFonts w:ascii="Garamond" w:hAnsi="Garamond" w:cs="Garamond"/>
        </w:rPr>
        <w:t xml:space="preserve"> che</w:t>
      </w:r>
      <w:r w:rsidRPr="005A1923">
        <w:rPr>
          <w:rFonts w:ascii="Garamond" w:hAnsi="Garamond" w:cs="Garamond"/>
        </w:rPr>
        <w:t xml:space="preserve"> per ogni incarico menzionato ai punti precedenti, il personale </w:t>
      </w:r>
      <w:r>
        <w:rPr>
          <w:rFonts w:ascii="Garamond" w:hAnsi="Garamond" w:cs="Garamond"/>
        </w:rPr>
        <w:t>indicato è il seguente</w:t>
      </w:r>
      <w:r w:rsidRPr="005A1923">
        <w:rPr>
          <w:rFonts w:ascii="Garamond" w:hAnsi="Garamond" w:cs="Garamond"/>
        </w:rPr>
        <w:t xml:space="preserve">: </w:t>
      </w:r>
    </w:p>
    <w:p w:rsidR="00647B43" w:rsidRPr="003C4015"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647B43"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647B43"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647B43" w:rsidRPr="008D35B8"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647B43" w:rsidRPr="004323A6"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647B43" w:rsidRPr="008D35B8"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647B43" w:rsidRPr="0087125C" w:rsidRDefault="00647B43" w:rsidP="00C3755F">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w:t>
      </w:r>
      <w:r>
        <w:rPr>
          <w:rFonts w:ascii="Garamond" w:hAnsi="Garamond" w:cs="Garamond"/>
        </w:rPr>
        <w:t xml:space="preserve"> Riccardo Battigalli</w:t>
      </w:r>
      <w:r w:rsidRPr="003C4015">
        <w:rPr>
          <w:rFonts w:ascii="Garamond" w:hAnsi="Garamond" w:cs="Garamond"/>
        </w:rPr>
        <w:t xml:space="preserve">,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647B43" w:rsidRPr="000102DC"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647B43" w:rsidRPr="00F00FFF"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B9655E">
        <w:rPr>
          <w:rFonts w:ascii="Garamond" w:hAnsi="Garamond" w:cs="Garamond"/>
        </w:rPr>
        <w:t xml:space="preserve"> Ing. Roberto Tasselli</w:t>
      </w:r>
      <w:r w:rsidRPr="00B9655E">
        <w:rPr>
          <w:rFonts w:ascii="Garamond" w:hAnsi="Garamond" w:cs="Garamond"/>
          <w:u w:val="single"/>
        </w:rPr>
        <w:t>;</w:t>
      </w:r>
    </w:p>
    <w:p w:rsidR="00647B43" w:rsidRPr="00A64E43" w:rsidRDefault="00647B43" w:rsidP="00C3755F">
      <w:pPr>
        <w:numPr>
          <w:ilvl w:val="0"/>
          <w:numId w:val="3"/>
        </w:numPr>
        <w:tabs>
          <w:tab w:val="left" w:pos="540"/>
          <w:tab w:val="left" w:pos="709"/>
          <w:tab w:val="left" w:pos="900"/>
          <w:tab w:val="left" w:pos="9638"/>
          <w:tab w:val="left" w:pos="9720"/>
        </w:tabs>
        <w:suppressAutoHyphens/>
        <w:spacing w:after="0" w:line="360" w:lineRule="auto"/>
        <w:ind w:left="567"/>
        <w:jc w:val="both"/>
        <w:rPr>
          <w:rFonts w:ascii="Garamond" w:hAnsi="Garamond" w:cs="Garamond"/>
        </w:rPr>
      </w:pPr>
      <w:r w:rsidRPr="00223C5B">
        <w:rPr>
          <w:rFonts w:ascii="Garamond" w:hAnsi="Garamond" w:cs="Garamond"/>
        </w:rPr>
        <w:t>Viste le disposizioni di cui al D.lgs. n° 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647B43" w:rsidRPr="00750F52" w:rsidRDefault="00647B43" w:rsidP="00C3755F">
      <w:pPr>
        <w:tabs>
          <w:tab w:val="left" w:pos="900"/>
        </w:tabs>
        <w:ind w:left="561"/>
        <w:jc w:val="center"/>
        <w:rPr>
          <w:rFonts w:ascii="Garamond" w:hAnsi="Garamond" w:cs="Garamond"/>
          <w:b/>
          <w:bCs/>
          <w:i/>
          <w:iCs/>
        </w:rPr>
      </w:pPr>
      <w:r w:rsidRPr="00750F52">
        <w:rPr>
          <w:rFonts w:ascii="Garamond" w:hAnsi="Garamond" w:cs="Garamond"/>
          <w:b/>
          <w:bCs/>
          <w:i/>
          <w:iCs/>
        </w:rPr>
        <w:t>IL DIRETTORE GENERALE</w:t>
      </w:r>
    </w:p>
    <w:p w:rsidR="00647B43" w:rsidRPr="00E206C7" w:rsidRDefault="00647B43" w:rsidP="00C3755F">
      <w:pPr>
        <w:tabs>
          <w:tab w:val="left" w:pos="900"/>
        </w:tabs>
        <w:ind w:left="561"/>
        <w:jc w:val="center"/>
        <w:rPr>
          <w:rFonts w:ascii="Garamond" w:hAnsi="Garamond" w:cs="Garamond"/>
        </w:rPr>
      </w:pPr>
      <w:r w:rsidRPr="00750F52">
        <w:rPr>
          <w:rFonts w:ascii="Garamond" w:hAnsi="Garamond" w:cs="Garamond"/>
          <w:b/>
          <w:bCs/>
          <w:i/>
          <w:iCs/>
        </w:rPr>
        <w:t>DECRETA</w:t>
      </w:r>
    </w:p>
    <w:p w:rsidR="00647B43" w:rsidRPr="004323A6" w:rsidRDefault="00647B43" w:rsidP="00C3755F">
      <w:pPr>
        <w:pStyle w:val="ListParagraph"/>
        <w:numPr>
          <w:ilvl w:val="0"/>
          <w:numId w:val="3"/>
        </w:numPr>
        <w:tabs>
          <w:tab w:val="left" w:pos="900"/>
          <w:tab w:val="left" w:pos="9638"/>
          <w:tab w:val="left" w:pos="9720"/>
        </w:tabs>
        <w:suppressAutoHyphens/>
        <w:spacing w:line="360" w:lineRule="auto"/>
        <w:ind w:left="567" w:hanging="283"/>
        <w:jc w:val="both"/>
        <w:rPr>
          <w:rFonts w:ascii="Garamond" w:hAnsi="Garamond" w:cs="Garamond"/>
          <w:sz w:val="22"/>
          <w:szCs w:val="22"/>
          <w:lang w:eastAsia="en-US"/>
        </w:rPr>
      </w:pPr>
      <w:r w:rsidRPr="004323A6">
        <w:rPr>
          <w:rFonts w:ascii="Garamond" w:hAnsi="Garamond" w:cs="Garamond"/>
          <w:sz w:val="22"/>
          <w:szCs w:val="22"/>
          <w:lang w:eastAsia="en-US"/>
        </w:rPr>
        <w:t xml:space="preserve">di nominare, ai sensi e per gli effetti del D.lgs. n° 163/2006 s.m.i., del D.P.R. 207/2010 s.m.i. e del D.lgs 81/2008 s.m.i., per la realizzazione dei lavori di cui alla </w:t>
      </w:r>
      <w:r w:rsidRPr="00487997">
        <w:rPr>
          <w:rFonts w:ascii="Garamond" w:hAnsi="Garamond" w:cs="Garamond"/>
          <w:sz w:val="22"/>
          <w:szCs w:val="22"/>
          <w:lang w:eastAsia="en-US"/>
        </w:rPr>
        <w:t>“PERIZIA n° 064 - PSR 2014-2020 Sottomisura 8.3 - REALIZZAZIONE DI BRIGLIE FINALIZZATE AL MIGLIORAMENTO DELLA DINAMICA D’ALVEO DEL FOSSO CREVOLICCHIO - COMUNE DI MURLO ” - dell’ importo di € 470.000,00</w:t>
      </w:r>
      <w:r w:rsidRPr="00561A6D">
        <w:rPr>
          <w:rFonts w:ascii="Garamond" w:hAnsi="Garamond" w:cs="Garamond"/>
          <w:color w:val="FF0000"/>
          <w:sz w:val="22"/>
          <w:szCs w:val="22"/>
          <w:lang w:eastAsia="en-US"/>
        </w:rPr>
        <w:t xml:space="preserve"> </w:t>
      </w:r>
      <w:r w:rsidRPr="004323A6">
        <w:rPr>
          <w:rFonts w:ascii="Garamond" w:hAnsi="Garamond" w:cs="Garamond"/>
          <w:sz w:val="22"/>
          <w:szCs w:val="22"/>
          <w:lang w:eastAsia="en-US"/>
        </w:rPr>
        <w:t>i seguenti funzionari per i rispettivi incarichi</w:t>
      </w:r>
      <w:r>
        <w:rPr>
          <w:rFonts w:ascii="Garamond" w:hAnsi="Garamond" w:cs="Garamond"/>
          <w:sz w:val="22"/>
          <w:szCs w:val="22"/>
          <w:lang w:eastAsia="en-US"/>
        </w:rPr>
        <w:t>:</w:t>
      </w:r>
    </w:p>
    <w:p w:rsidR="00647B43" w:rsidRPr="003C4015"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647B43"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647B43"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647B43" w:rsidRPr="008D35B8"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647B43" w:rsidRPr="004323A6"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647B43" w:rsidRPr="008D35B8"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647B43" w:rsidRPr="0087125C" w:rsidRDefault="00647B43" w:rsidP="00C3755F">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w:t>
      </w:r>
      <w:r>
        <w:rPr>
          <w:rFonts w:ascii="Garamond" w:hAnsi="Garamond" w:cs="Garamond"/>
        </w:rPr>
        <w:t xml:space="preserve"> Riccardo Battigalli</w:t>
      </w:r>
      <w:r w:rsidRPr="003C4015">
        <w:rPr>
          <w:rFonts w:ascii="Garamond" w:hAnsi="Garamond" w:cs="Garamond"/>
        </w:rPr>
        <w:t xml:space="preserve">,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647B43" w:rsidRPr="000102DC"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647B43" w:rsidRPr="00F00FFF" w:rsidRDefault="00647B43" w:rsidP="00C3755F">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4F3EAC">
        <w:rPr>
          <w:rFonts w:ascii="Garamond" w:hAnsi="Garamond" w:cs="Garamond"/>
        </w:rPr>
        <w:t xml:space="preserve"> Ing. Roberto Tasselli</w:t>
      </w:r>
      <w:r w:rsidRPr="00B9655E">
        <w:rPr>
          <w:rFonts w:ascii="Garamond" w:hAnsi="Garamond" w:cs="Garamond"/>
          <w:u w:val="single"/>
        </w:rPr>
        <w:t>;</w:t>
      </w:r>
    </w:p>
    <w:p w:rsidR="00647B43" w:rsidRPr="00633942" w:rsidRDefault="00647B43" w:rsidP="004323A6">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647B43" w:rsidRPr="00C249F5" w:rsidRDefault="00647B43"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647B43" w:rsidRPr="00E206C7" w:rsidRDefault="00647B43"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647B43" w:rsidRDefault="00647B43"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647B43" w:rsidRDefault="00647B43"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647B43" w:rsidRPr="00833C7F">
        <w:trPr>
          <w:trHeight w:val="715"/>
        </w:trPr>
        <w:tc>
          <w:tcPr>
            <w:tcW w:w="5000" w:type="pct"/>
          </w:tcPr>
          <w:p w:rsidR="00647B43" w:rsidRPr="00833C7F" w:rsidRDefault="00647B43"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647B43" w:rsidRDefault="00647B43"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647B43" w:rsidRPr="00833C7F" w:rsidRDefault="00647B43"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647B43" w:rsidRDefault="00647B43" w:rsidP="000A38D5">
      <w:pPr>
        <w:pStyle w:val="Corpodeltesto22"/>
        <w:tabs>
          <w:tab w:val="left" w:pos="993"/>
          <w:tab w:val="left" w:pos="1134"/>
        </w:tabs>
        <w:spacing w:after="0" w:line="360" w:lineRule="auto"/>
        <w:ind w:left="567"/>
        <w:jc w:val="both"/>
        <w:rPr>
          <w:rStyle w:val="Emphasis"/>
        </w:rPr>
      </w:pPr>
    </w:p>
    <w:p w:rsidR="00647B43" w:rsidRDefault="00647B43"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99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88"/>
      </w:tblGrid>
      <w:tr w:rsidR="00647B43">
        <w:trPr>
          <w:trHeight w:val="1800"/>
        </w:trPr>
        <w:tc>
          <w:tcPr>
            <w:tcW w:w="9988" w:type="dxa"/>
          </w:tcPr>
          <w:p w:rsidR="00647B43" w:rsidRPr="00012C84" w:rsidRDefault="00647B43"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647B43" w:rsidRDefault="00647B43"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647B43" w:rsidRDefault="00647B43"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647B43" w:rsidRDefault="00647B43"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647B43" w:rsidRDefault="00647B43" w:rsidP="000A38D5">
      <w:pPr>
        <w:pStyle w:val="Corpodeltesto22"/>
        <w:spacing w:after="0" w:line="360" w:lineRule="auto"/>
        <w:jc w:val="both"/>
        <w:rPr>
          <w:i/>
          <w:iCs/>
        </w:rPr>
      </w:pPr>
    </w:p>
    <w:sectPr w:rsidR="00647B43"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43" w:rsidRDefault="00647B43" w:rsidP="00372E6B">
      <w:pPr>
        <w:spacing w:after="0" w:line="240" w:lineRule="auto"/>
      </w:pPr>
      <w:r>
        <w:separator/>
      </w:r>
    </w:p>
  </w:endnote>
  <w:endnote w:type="continuationSeparator" w:id="0">
    <w:p w:rsidR="00647B43" w:rsidRDefault="00647B43"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43" w:rsidRDefault="00647B43"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647B43" w:rsidRDefault="00647B43"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647B43" w:rsidRPr="00372E6B" w:rsidRDefault="00647B43"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43" w:rsidRDefault="00647B43" w:rsidP="00372E6B">
      <w:pPr>
        <w:spacing w:after="0" w:line="240" w:lineRule="auto"/>
      </w:pPr>
      <w:r>
        <w:separator/>
      </w:r>
    </w:p>
  </w:footnote>
  <w:footnote w:type="continuationSeparator" w:id="0">
    <w:p w:rsidR="00647B43" w:rsidRDefault="00647B43"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02DC"/>
    <w:rsid w:val="00012C84"/>
    <w:rsid w:val="00015201"/>
    <w:rsid w:val="000173ED"/>
    <w:rsid w:val="00030B11"/>
    <w:rsid w:val="00030F5E"/>
    <w:rsid w:val="000425F7"/>
    <w:rsid w:val="00057EF5"/>
    <w:rsid w:val="00061822"/>
    <w:rsid w:val="00081D1C"/>
    <w:rsid w:val="000835A8"/>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70C1D"/>
    <w:rsid w:val="00180EF6"/>
    <w:rsid w:val="00183370"/>
    <w:rsid w:val="001B57F8"/>
    <w:rsid w:val="001C43A3"/>
    <w:rsid w:val="001C4543"/>
    <w:rsid w:val="001D534B"/>
    <w:rsid w:val="001F035E"/>
    <w:rsid w:val="001F1395"/>
    <w:rsid w:val="001F5B27"/>
    <w:rsid w:val="00204306"/>
    <w:rsid w:val="00220D3C"/>
    <w:rsid w:val="00223C5B"/>
    <w:rsid w:val="00225E9E"/>
    <w:rsid w:val="002275DC"/>
    <w:rsid w:val="002466C7"/>
    <w:rsid w:val="00254388"/>
    <w:rsid w:val="00254FC9"/>
    <w:rsid w:val="00264D3D"/>
    <w:rsid w:val="002661C8"/>
    <w:rsid w:val="002665B5"/>
    <w:rsid w:val="00266EAC"/>
    <w:rsid w:val="00271374"/>
    <w:rsid w:val="00280302"/>
    <w:rsid w:val="00281D48"/>
    <w:rsid w:val="00282E43"/>
    <w:rsid w:val="00284DC7"/>
    <w:rsid w:val="00287230"/>
    <w:rsid w:val="00287840"/>
    <w:rsid w:val="00294E75"/>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03B"/>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4015"/>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624D6"/>
    <w:rsid w:val="00465063"/>
    <w:rsid w:val="00471D8C"/>
    <w:rsid w:val="00472A1E"/>
    <w:rsid w:val="004843D1"/>
    <w:rsid w:val="00487997"/>
    <w:rsid w:val="004936DE"/>
    <w:rsid w:val="004972E0"/>
    <w:rsid w:val="004C4496"/>
    <w:rsid w:val="004D3280"/>
    <w:rsid w:val="004D3C3C"/>
    <w:rsid w:val="004E38CA"/>
    <w:rsid w:val="004F3EAC"/>
    <w:rsid w:val="004F5960"/>
    <w:rsid w:val="0050362F"/>
    <w:rsid w:val="005103A0"/>
    <w:rsid w:val="00513FD1"/>
    <w:rsid w:val="00516AA0"/>
    <w:rsid w:val="00520B69"/>
    <w:rsid w:val="00523135"/>
    <w:rsid w:val="00526590"/>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6760"/>
    <w:rsid w:val="00607231"/>
    <w:rsid w:val="00614092"/>
    <w:rsid w:val="00614D55"/>
    <w:rsid w:val="0062562A"/>
    <w:rsid w:val="00625B72"/>
    <w:rsid w:val="00626FEC"/>
    <w:rsid w:val="00633942"/>
    <w:rsid w:val="00641327"/>
    <w:rsid w:val="00647B43"/>
    <w:rsid w:val="00653D85"/>
    <w:rsid w:val="0065515A"/>
    <w:rsid w:val="00667BD8"/>
    <w:rsid w:val="00695F65"/>
    <w:rsid w:val="006A3B05"/>
    <w:rsid w:val="006A6C46"/>
    <w:rsid w:val="006B1FE5"/>
    <w:rsid w:val="006B758D"/>
    <w:rsid w:val="006D10A5"/>
    <w:rsid w:val="006D4FA8"/>
    <w:rsid w:val="006E744E"/>
    <w:rsid w:val="006F2786"/>
    <w:rsid w:val="006F6BFD"/>
    <w:rsid w:val="006F6EA1"/>
    <w:rsid w:val="00710456"/>
    <w:rsid w:val="00716D2B"/>
    <w:rsid w:val="0072296F"/>
    <w:rsid w:val="00724FD8"/>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F0292"/>
    <w:rsid w:val="007F283E"/>
    <w:rsid w:val="007F2D11"/>
    <w:rsid w:val="00806132"/>
    <w:rsid w:val="00814E4E"/>
    <w:rsid w:val="0082295E"/>
    <w:rsid w:val="00825B28"/>
    <w:rsid w:val="00830F44"/>
    <w:rsid w:val="00833C7F"/>
    <w:rsid w:val="00834305"/>
    <w:rsid w:val="00847F32"/>
    <w:rsid w:val="00851019"/>
    <w:rsid w:val="0086577E"/>
    <w:rsid w:val="0087125C"/>
    <w:rsid w:val="008B4185"/>
    <w:rsid w:val="008B7347"/>
    <w:rsid w:val="008C36B4"/>
    <w:rsid w:val="008C67B6"/>
    <w:rsid w:val="008D35B8"/>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6BB7"/>
    <w:rsid w:val="00A44B8E"/>
    <w:rsid w:val="00A63AAD"/>
    <w:rsid w:val="00A64E43"/>
    <w:rsid w:val="00A712FA"/>
    <w:rsid w:val="00A74BDA"/>
    <w:rsid w:val="00A75668"/>
    <w:rsid w:val="00A84C95"/>
    <w:rsid w:val="00A93A23"/>
    <w:rsid w:val="00AA0398"/>
    <w:rsid w:val="00AA586F"/>
    <w:rsid w:val="00AB17C5"/>
    <w:rsid w:val="00AB3FC1"/>
    <w:rsid w:val="00AB422D"/>
    <w:rsid w:val="00AC710E"/>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9152D"/>
    <w:rsid w:val="00B9655E"/>
    <w:rsid w:val="00BA5A21"/>
    <w:rsid w:val="00BA73B1"/>
    <w:rsid w:val="00BB389D"/>
    <w:rsid w:val="00BB767E"/>
    <w:rsid w:val="00BC11D4"/>
    <w:rsid w:val="00BD15B5"/>
    <w:rsid w:val="00BD2D80"/>
    <w:rsid w:val="00C1771E"/>
    <w:rsid w:val="00C2319E"/>
    <w:rsid w:val="00C24879"/>
    <w:rsid w:val="00C249F5"/>
    <w:rsid w:val="00C26780"/>
    <w:rsid w:val="00C342B1"/>
    <w:rsid w:val="00C343F5"/>
    <w:rsid w:val="00C37203"/>
    <w:rsid w:val="00C3755F"/>
    <w:rsid w:val="00C63BB1"/>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24C7"/>
    <w:rsid w:val="00D546E7"/>
    <w:rsid w:val="00D55A88"/>
    <w:rsid w:val="00D616D5"/>
    <w:rsid w:val="00D7466F"/>
    <w:rsid w:val="00D84D7D"/>
    <w:rsid w:val="00D95B46"/>
    <w:rsid w:val="00DA15F9"/>
    <w:rsid w:val="00DA4536"/>
    <w:rsid w:val="00DA72A9"/>
    <w:rsid w:val="00DB05CC"/>
    <w:rsid w:val="00DB2201"/>
    <w:rsid w:val="00DD1B54"/>
    <w:rsid w:val="00DD6DEB"/>
    <w:rsid w:val="00DF3EDA"/>
    <w:rsid w:val="00E037B6"/>
    <w:rsid w:val="00E06222"/>
    <w:rsid w:val="00E078B0"/>
    <w:rsid w:val="00E12871"/>
    <w:rsid w:val="00E145F9"/>
    <w:rsid w:val="00E206C7"/>
    <w:rsid w:val="00E26666"/>
    <w:rsid w:val="00E343FD"/>
    <w:rsid w:val="00E40B59"/>
    <w:rsid w:val="00E43073"/>
    <w:rsid w:val="00E550F4"/>
    <w:rsid w:val="00E56285"/>
    <w:rsid w:val="00E61F8A"/>
    <w:rsid w:val="00E66206"/>
    <w:rsid w:val="00E66EC6"/>
    <w:rsid w:val="00E71F40"/>
    <w:rsid w:val="00E741F8"/>
    <w:rsid w:val="00E77936"/>
    <w:rsid w:val="00E84ACD"/>
    <w:rsid w:val="00EA0416"/>
    <w:rsid w:val="00EA3B62"/>
    <w:rsid w:val="00EB5B77"/>
    <w:rsid w:val="00EC59D2"/>
    <w:rsid w:val="00ED50B2"/>
    <w:rsid w:val="00ED6075"/>
    <w:rsid w:val="00F00FFF"/>
    <w:rsid w:val="00F03607"/>
    <w:rsid w:val="00F11040"/>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97200"/>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A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646934151">
      <w:marLeft w:val="0"/>
      <w:marRight w:val="0"/>
      <w:marTop w:val="0"/>
      <w:marBottom w:val="0"/>
      <w:divBdr>
        <w:top w:val="none" w:sz="0" w:space="0" w:color="auto"/>
        <w:left w:val="none" w:sz="0" w:space="0" w:color="auto"/>
        <w:bottom w:val="none" w:sz="0" w:space="0" w:color="auto"/>
        <w:right w:val="none" w:sz="0" w:space="0" w:color="auto"/>
      </w:divBdr>
    </w:div>
    <w:div w:id="646934152">
      <w:marLeft w:val="0"/>
      <w:marRight w:val="0"/>
      <w:marTop w:val="0"/>
      <w:marBottom w:val="0"/>
      <w:divBdr>
        <w:top w:val="none" w:sz="0" w:space="0" w:color="auto"/>
        <w:left w:val="none" w:sz="0" w:space="0" w:color="auto"/>
        <w:bottom w:val="none" w:sz="0" w:space="0" w:color="auto"/>
        <w:right w:val="none" w:sz="0" w:space="0" w:color="auto"/>
      </w:divBdr>
    </w:div>
    <w:div w:id="646934155">
      <w:marLeft w:val="0"/>
      <w:marRight w:val="0"/>
      <w:marTop w:val="0"/>
      <w:marBottom w:val="0"/>
      <w:divBdr>
        <w:top w:val="none" w:sz="0" w:space="0" w:color="auto"/>
        <w:left w:val="none" w:sz="0" w:space="0" w:color="auto"/>
        <w:bottom w:val="none" w:sz="0" w:space="0" w:color="auto"/>
        <w:right w:val="none" w:sz="0" w:space="0" w:color="auto"/>
      </w:divBdr>
    </w:div>
    <w:div w:id="646934162">
      <w:marLeft w:val="0"/>
      <w:marRight w:val="0"/>
      <w:marTop w:val="0"/>
      <w:marBottom w:val="0"/>
      <w:divBdr>
        <w:top w:val="none" w:sz="0" w:space="0" w:color="auto"/>
        <w:left w:val="none" w:sz="0" w:space="0" w:color="auto"/>
        <w:bottom w:val="none" w:sz="0" w:space="0" w:color="auto"/>
        <w:right w:val="none" w:sz="0" w:space="0" w:color="auto"/>
      </w:divBdr>
    </w:div>
    <w:div w:id="646934168">
      <w:marLeft w:val="0"/>
      <w:marRight w:val="0"/>
      <w:marTop w:val="0"/>
      <w:marBottom w:val="0"/>
      <w:divBdr>
        <w:top w:val="none" w:sz="0" w:space="0" w:color="auto"/>
        <w:left w:val="none" w:sz="0" w:space="0" w:color="auto"/>
        <w:bottom w:val="none" w:sz="0" w:space="0" w:color="auto"/>
        <w:right w:val="none" w:sz="0" w:space="0" w:color="auto"/>
      </w:divBdr>
      <w:divsChild>
        <w:div w:id="646934156">
          <w:marLeft w:val="0"/>
          <w:marRight w:val="0"/>
          <w:marTop w:val="0"/>
          <w:marBottom w:val="0"/>
          <w:divBdr>
            <w:top w:val="none" w:sz="0" w:space="0" w:color="auto"/>
            <w:left w:val="none" w:sz="0" w:space="0" w:color="auto"/>
            <w:bottom w:val="none" w:sz="0" w:space="0" w:color="auto"/>
            <w:right w:val="none" w:sz="0" w:space="0" w:color="auto"/>
          </w:divBdr>
          <w:divsChild>
            <w:div w:id="646934174">
              <w:marLeft w:val="0"/>
              <w:marRight w:val="0"/>
              <w:marTop w:val="0"/>
              <w:marBottom w:val="0"/>
              <w:divBdr>
                <w:top w:val="none" w:sz="0" w:space="0" w:color="auto"/>
                <w:left w:val="none" w:sz="0" w:space="0" w:color="auto"/>
                <w:bottom w:val="none" w:sz="0" w:space="0" w:color="auto"/>
                <w:right w:val="none" w:sz="0" w:space="0" w:color="auto"/>
              </w:divBdr>
              <w:divsChild>
                <w:div w:id="646934182">
                  <w:marLeft w:val="0"/>
                  <w:marRight w:val="0"/>
                  <w:marTop w:val="0"/>
                  <w:marBottom w:val="0"/>
                  <w:divBdr>
                    <w:top w:val="none" w:sz="0" w:space="0" w:color="auto"/>
                    <w:left w:val="none" w:sz="0" w:space="0" w:color="auto"/>
                    <w:bottom w:val="none" w:sz="0" w:space="0" w:color="auto"/>
                    <w:right w:val="none" w:sz="0" w:space="0" w:color="auto"/>
                  </w:divBdr>
                  <w:divsChild>
                    <w:div w:id="646934165">
                      <w:marLeft w:val="0"/>
                      <w:marRight w:val="0"/>
                      <w:marTop w:val="0"/>
                      <w:marBottom w:val="0"/>
                      <w:divBdr>
                        <w:top w:val="none" w:sz="0" w:space="0" w:color="auto"/>
                        <w:left w:val="none" w:sz="0" w:space="0" w:color="auto"/>
                        <w:bottom w:val="none" w:sz="0" w:space="0" w:color="auto"/>
                        <w:right w:val="none" w:sz="0" w:space="0" w:color="auto"/>
                      </w:divBdr>
                      <w:divsChild>
                        <w:div w:id="646934166">
                          <w:marLeft w:val="0"/>
                          <w:marRight w:val="0"/>
                          <w:marTop w:val="0"/>
                          <w:marBottom w:val="0"/>
                          <w:divBdr>
                            <w:top w:val="none" w:sz="0" w:space="0" w:color="auto"/>
                            <w:left w:val="none" w:sz="0" w:space="0" w:color="auto"/>
                            <w:bottom w:val="none" w:sz="0" w:space="0" w:color="auto"/>
                            <w:right w:val="none" w:sz="0" w:space="0" w:color="auto"/>
                          </w:divBdr>
                          <w:divsChild>
                            <w:div w:id="646934180">
                              <w:marLeft w:val="0"/>
                              <w:marRight w:val="0"/>
                              <w:marTop w:val="0"/>
                              <w:marBottom w:val="0"/>
                              <w:divBdr>
                                <w:top w:val="none" w:sz="0" w:space="0" w:color="auto"/>
                                <w:left w:val="none" w:sz="0" w:space="0" w:color="auto"/>
                                <w:bottom w:val="none" w:sz="0" w:space="0" w:color="auto"/>
                                <w:right w:val="none" w:sz="0" w:space="0" w:color="auto"/>
                              </w:divBdr>
                              <w:divsChild>
                                <w:div w:id="646934163">
                                  <w:marLeft w:val="0"/>
                                  <w:marRight w:val="0"/>
                                  <w:marTop w:val="0"/>
                                  <w:marBottom w:val="0"/>
                                  <w:divBdr>
                                    <w:top w:val="none" w:sz="0" w:space="0" w:color="auto"/>
                                    <w:left w:val="none" w:sz="0" w:space="0" w:color="auto"/>
                                    <w:bottom w:val="none" w:sz="0" w:space="0" w:color="auto"/>
                                    <w:right w:val="none" w:sz="0" w:space="0" w:color="auto"/>
                                  </w:divBdr>
                                  <w:divsChild>
                                    <w:div w:id="646934187">
                                      <w:marLeft w:val="0"/>
                                      <w:marRight w:val="0"/>
                                      <w:marTop w:val="0"/>
                                      <w:marBottom w:val="0"/>
                                      <w:divBdr>
                                        <w:top w:val="none" w:sz="0" w:space="0" w:color="auto"/>
                                        <w:left w:val="none" w:sz="0" w:space="0" w:color="auto"/>
                                        <w:bottom w:val="none" w:sz="0" w:space="0" w:color="auto"/>
                                        <w:right w:val="none" w:sz="0" w:space="0" w:color="auto"/>
                                      </w:divBdr>
                                      <w:divsChild>
                                        <w:div w:id="646934179">
                                          <w:marLeft w:val="0"/>
                                          <w:marRight w:val="0"/>
                                          <w:marTop w:val="0"/>
                                          <w:marBottom w:val="0"/>
                                          <w:divBdr>
                                            <w:top w:val="none" w:sz="0" w:space="0" w:color="auto"/>
                                            <w:left w:val="none" w:sz="0" w:space="0" w:color="auto"/>
                                            <w:bottom w:val="none" w:sz="0" w:space="0" w:color="auto"/>
                                            <w:right w:val="none" w:sz="0" w:space="0" w:color="auto"/>
                                          </w:divBdr>
                                          <w:divsChild>
                                            <w:div w:id="646934158">
                                              <w:marLeft w:val="0"/>
                                              <w:marRight w:val="0"/>
                                              <w:marTop w:val="0"/>
                                              <w:marBottom w:val="0"/>
                                              <w:divBdr>
                                                <w:top w:val="none" w:sz="0" w:space="0" w:color="auto"/>
                                                <w:left w:val="none" w:sz="0" w:space="0" w:color="auto"/>
                                                <w:bottom w:val="none" w:sz="0" w:space="0" w:color="auto"/>
                                                <w:right w:val="none" w:sz="0" w:space="0" w:color="auto"/>
                                              </w:divBdr>
                                              <w:divsChild>
                                                <w:div w:id="646934176">
                                                  <w:marLeft w:val="0"/>
                                                  <w:marRight w:val="0"/>
                                                  <w:marTop w:val="0"/>
                                                  <w:marBottom w:val="0"/>
                                                  <w:divBdr>
                                                    <w:top w:val="none" w:sz="0" w:space="0" w:color="auto"/>
                                                    <w:left w:val="none" w:sz="0" w:space="0" w:color="auto"/>
                                                    <w:bottom w:val="none" w:sz="0" w:space="0" w:color="auto"/>
                                                    <w:right w:val="none" w:sz="0" w:space="0" w:color="auto"/>
                                                  </w:divBdr>
                                                  <w:divsChild>
                                                    <w:div w:id="646934154">
                                                      <w:marLeft w:val="0"/>
                                                      <w:marRight w:val="0"/>
                                                      <w:marTop w:val="0"/>
                                                      <w:marBottom w:val="0"/>
                                                      <w:divBdr>
                                                        <w:top w:val="none" w:sz="0" w:space="0" w:color="auto"/>
                                                        <w:left w:val="none" w:sz="0" w:space="0" w:color="auto"/>
                                                        <w:bottom w:val="none" w:sz="0" w:space="0" w:color="auto"/>
                                                        <w:right w:val="none" w:sz="0" w:space="0" w:color="auto"/>
                                                      </w:divBdr>
                                                      <w:divsChild>
                                                        <w:div w:id="646934164">
                                                          <w:marLeft w:val="0"/>
                                                          <w:marRight w:val="0"/>
                                                          <w:marTop w:val="0"/>
                                                          <w:marBottom w:val="0"/>
                                                          <w:divBdr>
                                                            <w:top w:val="none" w:sz="0" w:space="0" w:color="auto"/>
                                                            <w:left w:val="none" w:sz="0" w:space="0" w:color="auto"/>
                                                            <w:bottom w:val="none" w:sz="0" w:space="0" w:color="auto"/>
                                                            <w:right w:val="none" w:sz="0" w:space="0" w:color="auto"/>
                                                          </w:divBdr>
                                                          <w:divsChild>
                                                            <w:div w:id="646934183">
                                                              <w:marLeft w:val="0"/>
                                                              <w:marRight w:val="0"/>
                                                              <w:marTop w:val="0"/>
                                                              <w:marBottom w:val="0"/>
                                                              <w:divBdr>
                                                                <w:top w:val="none" w:sz="0" w:space="0" w:color="auto"/>
                                                                <w:left w:val="none" w:sz="0" w:space="0" w:color="auto"/>
                                                                <w:bottom w:val="none" w:sz="0" w:space="0" w:color="auto"/>
                                                                <w:right w:val="none" w:sz="0" w:space="0" w:color="auto"/>
                                                              </w:divBdr>
                                                              <w:divsChild>
                                                                <w:div w:id="646934150">
                                                                  <w:marLeft w:val="0"/>
                                                                  <w:marRight w:val="0"/>
                                                                  <w:marTop w:val="0"/>
                                                                  <w:marBottom w:val="0"/>
                                                                  <w:divBdr>
                                                                    <w:top w:val="none" w:sz="0" w:space="0" w:color="auto"/>
                                                                    <w:left w:val="none" w:sz="0" w:space="0" w:color="auto"/>
                                                                    <w:bottom w:val="none" w:sz="0" w:space="0" w:color="auto"/>
                                                                    <w:right w:val="none" w:sz="0" w:space="0" w:color="auto"/>
                                                                  </w:divBdr>
                                                                  <w:divsChild>
                                                                    <w:div w:id="646934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934177">
      <w:marLeft w:val="0"/>
      <w:marRight w:val="0"/>
      <w:marTop w:val="0"/>
      <w:marBottom w:val="0"/>
      <w:divBdr>
        <w:top w:val="none" w:sz="0" w:space="0" w:color="auto"/>
        <w:left w:val="none" w:sz="0" w:space="0" w:color="auto"/>
        <w:bottom w:val="none" w:sz="0" w:space="0" w:color="auto"/>
        <w:right w:val="none" w:sz="0" w:space="0" w:color="auto"/>
      </w:divBdr>
      <w:divsChild>
        <w:div w:id="646934175">
          <w:marLeft w:val="0"/>
          <w:marRight w:val="0"/>
          <w:marTop w:val="0"/>
          <w:marBottom w:val="0"/>
          <w:divBdr>
            <w:top w:val="none" w:sz="0" w:space="0" w:color="auto"/>
            <w:left w:val="none" w:sz="0" w:space="0" w:color="auto"/>
            <w:bottom w:val="none" w:sz="0" w:space="0" w:color="auto"/>
            <w:right w:val="none" w:sz="0" w:space="0" w:color="auto"/>
          </w:divBdr>
          <w:divsChild>
            <w:div w:id="646934159">
              <w:marLeft w:val="0"/>
              <w:marRight w:val="0"/>
              <w:marTop w:val="0"/>
              <w:marBottom w:val="0"/>
              <w:divBdr>
                <w:top w:val="none" w:sz="0" w:space="0" w:color="auto"/>
                <w:left w:val="none" w:sz="0" w:space="0" w:color="auto"/>
                <w:bottom w:val="none" w:sz="0" w:space="0" w:color="auto"/>
                <w:right w:val="none" w:sz="0" w:space="0" w:color="auto"/>
              </w:divBdr>
              <w:divsChild>
                <w:div w:id="646934185">
                  <w:marLeft w:val="0"/>
                  <w:marRight w:val="0"/>
                  <w:marTop w:val="0"/>
                  <w:marBottom w:val="0"/>
                  <w:divBdr>
                    <w:top w:val="none" w:sz="0" w:space="0" w:color="auto"/>
                    <w:left w:val="none" w:sz="0" w:space="0" w:color="auto"/>
                    <w:bottom w:val="none" w:sz="0" w:space="0" w:color="auto"/>
                    <w:right w:val="none" w:sz="0" w:space="0" w:color="auto"/>
                  </w:divBdr>
                  <w:divsChild>
                    <w:div w:id="646934167">
                      <w:marLeft w:val="0"/>
                      <w:marRight w:val="0"/>
                      <w:marTop w:val="0"/>
                      <w:marBottom w:val="0"/>
                      <w:divBdr>
                        <w:top w:val="none" w:sz="0" w:space="0" w:color="auto"/>
                        <w:left w:val="none" w:sz="0" w:space="0" w:color="auto"/>
                        <w:bottom w:val="none" w:sz="0" w:space="0" w:color="auto"/>
                        <w:right w:val="none" w:sz="0" w:space="0" w:color="auto"/>
                      </w:divBdr>
                      <w:divsChild>
                        <w:div w:id="646934186">
                          <w:marLeft w:val="0"/>
                          <w:marRight w:val="0"/>
                          <w:marTop w:val="0"/>
                          <w:marBottom w:val="0"/>
                          <w:divBdr>
                            <w:top w:val="none" w:sz="0" w:space="0" w:color="auto"/>
                            <w:left w:val="none" w:sz="0" w:space="0" w:color="auto"/>
                            <w:bottom w:val="none" w:sz="0" w:space="0" w:color="auto"/>
                            <w:right w:val="none" w:sz="0" w:space="0" w:color="auto"/>
                          </w:divBdr>
                          <w:divsChild>
                            <w:div w:id="646934173">
                              <w:marLeft w:val="0"/>
                              <w:marRight w:val="0"/>
                              <w:marTop w:val="0"/>
                              <w:marBottom w:val="0"/>
                              <w:divBdr>
                                <w:top w:val="none" w:sz="0" w:space="0" w:color="auto"/>
                                <w:left w:val="none" w:sz="0" w:space="0" w:color="auto"/>
                                <w:bottom w:val="none" w:sz="0" w:space="0" w:color="auto"/>
                                <w:right w:val="none" w:sz="0" w:space="0" w:color="auto"/>
                              </w:divBdr>
                              <w:divsChild>
                                <w:div w:id="646934184">
                                  <w:marLeft w:val="0"/>
                                  <w:marRight w:val="0"/>
                                  <w:marTop w:val="0"/>
                                  <w:marBottom w:val="0"/>
                                  <w:divBdr>
                                    <w:top w:val="none" w:sz="0" w:space="0" w:color="auto"/>
                                    <w:left w:val="none" w:sz="0" w:space="0" w:color="auto"/>
                                    <w:bottom w:val="none" w:sz="0" w:space="0" w:color="auto"/>
                                    <w:right w:val="none" w:sz="0" w:space="0" w:color="auto"/>
                                  </w:divBdr>
                                  <w:divsChild>
                                    <w:div w:id="646934161">
                                      <w:marLeft w:val="0"/>
                                      <w:marRight w:val="0"/>
                                      <w:marTop w:val="0"/>
                                      <w:marBottom w:val="0"/>
                                      <w:divBdr>
                                        <w:top w:val="none" w:sz="0" w:space="0" w:color="auto"/>
                                        <w:left w:val="none" w:sz="0" w:space="0" w:color="auto"/>
                                        <w:bottom w:val="none" w:sz="0" w:space="0" w:color="auto"/>
                                        <w:right w:val="none" w:sz="0" w:space="0" w:color="auto"/>
                                      </w:divBdr>
                                      <w:divsChild>
                                        <w:div w:id="646934171">
                                          <w:marLeft w:val="0"/>
                                          <w:marRight w:val="0"/>
                                          <w:marTop w:val="0"/>
                                          <w:marBottom w:val="0"/>
                                          <w:divBdr>
                                            <w:top w:val="none" w:sz="0" w:space="0" w:color="auto"/>
                                            <w:left w:val="none" w:sz="0" w:space="0" w:color="auto"/>
                                            <w:bottom w:val="none" w:sz="0" w:space="0" w:color="auto"/>
                                            <w:right w:val="none" w:sz="0" w:space="0" w:color="auto"/>
                                          </w:divBdr>
                                          <w:divsChild>
                                            <w:div w:id="646934153">
                                              <w:marLeft w:val="0"/>
                                              <w:marRight w:val="0"/>
                                              <w:marTop w:val="0"/>
                                              <w:marBottom w:val="0"/>
                                              <w:divBdr>
                                                <w:top w:val="none" w:sz="0" w:space="0" w:color="auto"/>
                                                <w:left w:val="none" w:sz="0" w:space="0" w:color="auto"/>
                                                <w:bottom w:val="none" w:sz="0" w:space="0" w:color="auto"/>
                                                <w:right w:val="none" w:sz="0" w:space="0" w:color="auto"/>
                                              </w:divBdr>
                                              <w:divsChild>
                                                <w:div w:id="646934157">
                                                  <w:marLeft w:val="0"/>
                                                  <w:marRight w:val="0"/>
                                                  <w:marTop w:val="0"/>
                                                  <w:marBottom w:val="0"/>
                                                  <w:divBdr>
                                                    <w:top w:val="none" w:sz="0" w:space="0" w:color="auto"/>
                                                    <w:left w:val="none" w:sz="0" w:space="0" w:color="auto"/>
                                                    <w:bottom w:val="none" w:sz="0" w:space="0" w:color="auto"/>
                                                    <w:right w:val="none" w:sz="0" w:space="0" w:color="auto"/>
                                                  </w:divBdr>
                                                  <w:divsChild>
                                                    <w:div w:id="646934169">
                                                      <w:marLeft w:val="0"/>
                                                      <w:marRight w:val="0"/>
                                                      <w:marTop w:val="0"/>
                                                      <w:marBottom w:val="0"/>
                                                      <w:divBdr>
                                                        <w:top w:val="none" w:sz="0" w:space="0" w:color="auto"/>
                                                        <w:left w:val="none" w:sz="0" w:space="0" w:color="auto"/>
                                                        <w:bottom w:val="none" w:sz="0" w:space="0" w:color="auto"/>
                                                        <w:right w:val="none" w:sz="0" w:space="0" w:color="auto"/>
                                                      </w:divBdr>
                                                      <w:divsChild>
                                                        <w:div w:id="646934170">
                                                          <w:marLeft w:val="0"/>
                                                          <w:marRight w:val="0"/>
                                                          <w:marTop w:val="0"/>
                                                          <w:marBottom w:val="0"/>
                                                          <w:divBdr>
                                                            <w:top w:val="none" w:sz="0" w:space="0" w:color="auto"/>
                                                            <w:left w:val="none" w:sz="0" w:space="0" w:color="auto"/>
                                                            <w:bottom w:val="none" w:sz="0" w:space="0" w:color="auto"/>
                                                            <w:right w:val="none" w:sz="0" w:space="0" w:color="auto"/>
                                                          </w:divBdr>
                                                          <w:divsChild>
                                                            <w:div w:id="646934172">
                                                              <w:marLeft w:val="0"/>
                                                              <w:marRight w:val="0"/>
                                                              <w:marTop w:val="0"/>
                                                              <w:marBottom w:val="0"/>
                                                              <w:divBdr>
                                                                <w:top w:val="none" w:sz="0" w:space="0" w:color="auto"/>
                                                                <w:left w:val="none" w:sz="0" w:space="0" w:color="auto"/>
                                                                <w:bottom w:val="none" w:sz="0" w:space="0" w:color="auto"/>
                                                                <w:right w:val="none" w:sz="0" w:space="0" w:color="auto"/>
                                                              </w:divBdr>
                                                              <w:divsChild>
                                                                <w:div w:id="646934181">
                                                                  <w:marLeft w:val="0"/>
                                                                  <w:marRight w:val="0"/>
                                                                  <w:marTop w:val="0"/>
                                                                  <w:marBottom w:val="0"/>
                                                                  <w:divBdr>
                                                                    <w:top w:val="none" w:sz="0" w:space="0" w:color="auto"/>
                                                                    <w:left w:val="none" w:sz="0" w:space="0" w:color="auto"/>
                                                                    <w:bottom w:val="none" w:sz="0" w:space="0" w:color="auto"/>
                                                                    <w:right w:val="none" w:sz="0" w:space="0" w:color="auto"/>
                                                                  </w:divBdr>
                                                                  <w:divsChild>
                                                                    <w:div w:id="646934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5</Pages>
  <Words>1422</Words>
  <Characters>8111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24</cp:revision>
  <cp:lastPrinted>2016-01-27T16:45:00Z</cp:lastPrinted>
  <dcterms:created xsi:type="dcterms:W3CDTF">2016-01-27T10:04:00Z</dcterms:created>
  <dcterms:modified xsi:type="dcterms:W3CDTF">2016-02-02T15:13:00Z</dcterms:modified>
</cp:coreProperties>
</file>