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A73C75">
        <w:rPr>
          <w:rFonts w:ascii="Garamond" w:hAnsi="Garamond" w:cs="Arial"/>
          <w:b/>
          <w:bCs/>
          <w:sz w:val="32"/>
          <w:szCs w:val="26"/>
          <w:u w:val="double"/>
        </w:rPr>
        <w:t>78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A73C75">
        <w:rPr>
          <w:rFonts w:ascii="Garamond" w:hAnsi="Garamond" w:cs="Arial"/>
          <w:b/>
          <w:bCs/>
          <w:sz w:val="32"/>
          <w:szCs w:val="26"/>
          <w:u w:val="double"/>
        </w:rPr>
        <w:t>31/08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03EA3">
        <w:rPr>
          <w:rFonts w:ascii="Garamond" w:hAnsi="Garamond" w:cs="Arial"/>
          <w:b/>
          <w:bCs/>
          <w:sz w:val="26"/>
          <w:szCs w:val="26"/>
        </w:rPr>
        <w:t>A</w:t>
      </w:r>
      <w:r w:rsidR="00E03EA3" w:rsidRPr="009C5921">
        <w:rPr>
          <w:rFonts w:ascii="Garamond" w:hAnsi="Garamond" w:cs="Arial"/>
          <w:b/>
          <w:spacing w:val="10"/>
          <w:sz w:val="24"/>
        </w:rPr>
        <w:t>pprova</w:t>
      </w:r>
      <w:r w:rsidR="00E03EA3">
        <w:rPr>
          <w:rFonts w:ascii="Garamond" w:hAnsi="Garamond" w:cs="Arial"/>
          <w:b/>
          <w:spacing w:val="10"/>
          <w:sz w:val="24"/>
        </w:rPr>
        <w:t>zione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8E5C67">
        <w:rPr>
          <w:rFonts w:ascii="Garamond" w:hAnsi="Garamond" w:cs="Arial"/>
          <w:b/>
          <w:spacing w:val="10"/>
          <w:sz w:val="24"/>
        </w:rPr>
        <w:t xml:space="preserve">Progetto </w:t>
      </w:r>
      <w:r w:rsidR="00693FE0">
        <w:rPr>
          <w:rFonts w:ascii="Garamond" w:hAnsi="Garamond" w:cs="Arial"/>
          <w:b/>
          <w:spacing w:val="10"/>
          <w:sz w:val="24"/>
        </w:rPr>
        <w:t>Preliminare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denominato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“</w:t>
      </w:r>
      <w:r w:rsidR="00E620C8" w:rsidRPr="00E620C8">
        <w:rPr>
          <w:rFonts w:ascii="Garamond" w:hAnsi="Garamond" w:cs="Arial"/>
          <w:b/>
          <w:spacing w:val="10"/>
          <w:sz w:val="24"/>
        </w:rPr>
        <w:t xml:space="preserve">PERIZIA N° 052 - </w:t>
      </w:r>
      <w:r w:rsidR="005457A6">
        <w:rPr>
          <w:rFonts w:ascii="Garamond" w:hAnsi="Garamond" w:cs="Arial"/>
          <w:b/>
          <w:spacing w:val="10"/>
          <w:sz w:val="24"/>
        </w:rPr>
        <w:t>2</w:t>
      </w:r>
      <w:r w:rsidR="00E620C8" w:rsidRPr="00E620C8">
        <w:rPr>
          <w:rFonts w:ascii="Garamond" w:hAnsi="Garamond" w:cs="Arial"/>
          <w:b/>
          <w:spacing w:val="10"/>
          <w:sz w:val="24"/>
        </w:rPr>
        <w:t xml:space="preserve">° </w:t>
      </w:r>
      <w:proofErr w:type="spellStart"/>
      <w:r w:rsidR="00E620C8" w:rsidRPr="00E620C8">
        <w:rPr>
          <w:rFonts w:ascii="Garamond" w:hAnsi="Garamond" w:cs="Arial"/>
          <w:b/>
          <w:spacing w:val="10"/>
          <w:sz w:val="24"/>
        </w:rPr>
        <w:t>Str</w:t>
      </w:r>
      <w:proofErr w:type="spellEnd"/>
      <w:r w:rsidR="008E5C67"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="00E620C8" w:rsidRPr="00E620C8">
        <w:rPr>
          <w:rFonts w:ascii="Garamond" w:hAnsi="Garamond" w:cs="Arial"/>
          <w:b/>
          <w:spacing w:val="10"/>
          <w:sz w:val="24"/>
        </w:rPr>
        <w:t>OCDPC 215 DEL 24/12/2014 - LAVORI DI MANUTENZIONE ORDINARIA NEL TORRENTE ELSA CON COMPLETAMENTO DEGLI INTERVENTI PER L'EQUILIBRIO SEDIMENTOLOGICO DEL FIUME ALBEGNA</w:t>
      </w:r>
      <w:r w:rsidR="00E620C8">
        <w:rPr>
          <w:rFonts w:ascii="Garamond" w:hAnsi="Garamond" w:cs="Arial"/>
          <w:b/>
          <w:spacing w:val="10"/>
          <w:sz w:val="24"/>
        </w:rPr>
        <w:t xml:space="preserve">” 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dell'importo complessivo di € </w:t>
      </w:r>
      <w:r w:rsidR="00E620C8">
        <w:rPr>
          <w:rFonts w:ascii="Garamond" w:hAnsi="Garamond" w:cs="Arial"/>
          <w:b/>
          <w:spacing w:val="10"/>
          <w:sz w:val="24"/>
        </w:rPr>
        <w:t>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  <w:r w:rsidR="00CB107A">
        <w:t xml:space="preserve">                      </w: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706B4" w:rsidRDefault="008E5C67" w:rsidP="00A73C7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</w:t>
      </w:r>
      <w:r w:rsidR="00A73C75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N. </w:t>
      </w:r>
      <w:r w:rsidR="00A73C75">
        <w:rPr>
          <w:rFonts w:ascii="Garamond" w:hAnsi="Garamond" w:cs="Arial"/>
          <w:b/>
          <w:bCs/>
          <w:sz w:val="24"/>
          <w:szCs w:val="24"/>
          <w:u w:val="double"/>
        </w:rPr>
        <w:t xml:space="preserve">78 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A73C75">
        <w:rPr>
          <w:rFonts w:ascii="Garamond" w:hAnsi="Garamond" w:cs="Arial"/>
          <w:b/>
          <w:bCs/>
          <w:sz w:val="24"/>
          <w:szCs w:val="24"/>
          <w:u w:val="double"/>
        </w:rPr>
        <w:t xml:space="preserve">31 AGOSTO 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>2015</w:t>
      </w:r>
    </w:p>
    <w:p w:rsidR="00A73C75" w:rsidRPr="00E206C7" w:rsidRDefault="00A73C75" w:rsidP="00A73C7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A73C75">
        <w:rPr>
          <w:rFonts w:ascii="Garamond" w:hAnsi="Garamond" w:cs="Arial"/>
        </w:rPr>
        <w:t>31</w:t>
      </w:r>
      <w:r w:rsidRPr="00E206C7">
        <w:rPr>
          <w:rFonts w:ascii="Garamond" w:hAnsi="Garamond" w:cs="Arial"/>
        </w:rPr>
        <w:t xml:space="preserve"> del mese di </w:t>
      </w:r>
      <w:r w:rsidR="00A73C75">
        <w:rPr>
          <w:rFonts w:ascii="Garamond" w:hAnsi="Garamond" w:cs="Arial"/>
        </w:rPr>
        <w:t>Agosto</w:t>
      </w:r>
      <w:r w:rsidRPr="00E206C7">
        <w:rPr>
          <w:rFonts w:ascii="Garamond" w:hAnsi="Garamond" w:cs="Arial"/>
        </w:rPr>
        <w:t xml:space="preserve"> alle ore </w:t>
      </w:r>
      <w:r w:rsidR="00A73C75">
        <w:rPr>
          <w:rFonts w:ascii="Garamond" w:hAnsi="Garamond" w:cs="Arial"/>
        </w:rPr>
        <w:t>09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vigente Statuto Consortile approvato con delibera n. 6 dell’Assemblea consortile seduta n. 2 del 29/04/2015 e pubblicato sul B.U.R.T Parte Seconda n. 20 del</w:t>
      </w:r>
      <w:r w:rsidR="007D7C02">
        <w:rPr>
          <w:rFonts w:ascii="Garamond" w:hAnsi="Garamond" w:cs="Arial"/>
        </w:rPr>
        <w:t xml:space="preserve"> 20/05/2015 Supplemento n. 78;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</w:t>
      </w:r>
      <w:r w:rsidR="005457A6">
        <w:rPr>
          <w:rFonts w:ascii="Garamond" w:hAnsi="Garamond" w:cs="Arial"/>
        </w:rPr>
        <w:t>”</w:t>
      </w:r>
      <w:r w:rsidRPr="00F655F7">
        <w:rPr>
          <w:rFonts w:ascii="Garamond" w:hAnsi="Garamond" w:cs="Arial"/>
        </w:rPr>
        <w:t>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</w:t>
      </w:r>
      <w:r w:rsidRPr="005457A6">
        <w:rPr>
          <w:rFonts w:ascii="Garamond" w:hAnsi="Garamond" w:cs="Arial"/>
          <w:sz w:val="16"/>
          <w:szCs w:val="16"/>
        </w:rPr>
        <w:t xml:space="preserve"> </w:t>
      </w:r>
      <w:r w:rsidRPr="00F655F7">
        <w:rPr>
          <w:rFonts w:ascii="Garamond" w:hAnsi="Garamond" w:cs="Arial"/>
        </w:rPr>
        <w:t>il D.P.R. 5 ottobre 2010, n.207 “Regolamento di esecuzione e attuazione del Decreto Legislativo n. 163/2006</w:t>
      </w:r>
      <w:r w:rsidR="005457A6">
        <w:rPr>
          <w:rFonts w:ascii="Garamond" w:hAnsi="Garamond" w:cs="Arial"/>
        </w:rPr>
        <w:t>”</w:t>
      </w:r>
      <w:r w:rsidRPr="00F655F7">
        <w:rPr>
          <w:rFonts w:ascii="Garamond" w:hAnsi="Garamond" w:cs="Arial"/>
        </w:rPr>
        <w:t>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Viste le eccezionali precipitazioni atmosferiche abbattutesi nel comprensorio dell’ex </w:t>
      </w:r>
      <w:r w:rsidR="00693FE0">
        <w:rPr>
          <w:rFonts w:ascii="Garamond" w:hAnsi="Garamond" w:cs="Arial"/>
        </w:rPr>
        <w:t>Osa Albegna</w:t>
      </w:r>
      <w:r w:rsidRPr="00AA586F">
        <w:rPr>
          <w:rFonts w:ascii="Garamond" w:hAnsi="Garamond" w:cs="Arial"/>
        </w:rPr>
        <w:t xml:space="preserve"> nei giorni 11 e 12 novembre 2012; 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Considerate le frequenti piene delle stagioni invernali trascorse;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Considerati i sopralluoghi effettuati dai tecnici del Consorzio;</w:t>
      </w:r>
    </w:p>
    <w:p w:rsid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Vista la necessità di predisporre un intervento di ripristino dei luoghi per garantire l’eff</w:t>
      </w:r>
      <w:r w:rsidR="005440AD">
        <w:rPr>
          <w:rFonts w:ascii="Garamond" w:hAnsi="Garamond" w:cs="Arial"/>
        </w:rPr>
        <w:t xml:space="preserve">icienza idraulica del tratto </w:t>
      </w:r>
      <w:r w:rsidR="00B43283">
        <w:rPr>
          <w:rFonts w:ascii="Garamond" w:hAnsi="Garamond" w:cs="Arial"/>
        </w:rPr>
        <w:t xml:space="preserve"> del torrente Elsa</w:t>
      </w:r>
      <w:r w:rsidR="005440AD">
        <w:rPr>
          <w:rFonts w:ascii="Garamond" w:hAnsi="Garamond" w:cs="Arial"/>
        </w:rPr>
        <w:t xml:space="preserve"> </w:t>
      </w:r>
      <w:r w:rsidRPr="00AA586F">
        <w:rPr>
          <w:rFonts w:ascii="Garamond" w:hAnsi="Garamond" w:cs="Arial"/>
        </w:rPr>
        <w:t>in esame;</w:t>
      </w:r>
    </w:p>
    <w:p w:rsidR="00693FE0" w:rsidRPr="00693FE0" w:rsidRDefault="003C325B" w:rsidP="003C325B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C325B">
        <w:rPr>
          <w:rFonts w:ascii="Garamond" w:hAnsi="Garamond" w:cs="Arial"/>
        </w:rPr>
        <w:t xml:space="preserve">Vista </w:t>
      </w:r>
      <w:proofErr w:type="spellStart"/>
      <w:r w:rsidRPr="003C325B">
        <w:rPr>
          <w:rFonts w:ascii="Garamond" w:hAnsi="Garamond" w:cs="Arial"/>
        </w:rPr>
        <w:t>Ocdpc</w:t>
      </w:r>
      <w:proofErr w:type="spellEnd"/>
      <w:r w:rsidRPr="003C325B">
        <w:rPr>
          <w:rFonts w:ascii="Garamond" w:hAnsi="Garamond" w:cs="Arial"/>
        </w:rPr>
        <w:t xml:space="preserve"> n. 215 del 24 dicembre 2014 con la quale si disponevano i primi interventi urgenti di Protezione Civile in conseguenza delle eccezionali avversità atmosferiche che hanno colpito il territorio in varie Provincie tra le quali anche quella di Grosseto</w:t>
      </w:r>
      <w:r w:rsidR="00693FE0">
        <w:rPr>
          <w:rFonts w:ascii="Garamond" w:hAnsi="Garamond" w:cs="Arial"/>
        </w:rPr>
        <w:t>;</w:t>
      </w:r>
    </w:p>
    <w:p w:rsidR="00693FE0" w:rsidRDefault="00693FE0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Decreto n.</w:t>
      </w:r>
      <w:r w:rsidR="003C325B">
        <w:rPr>
          <w:rFonts w:ascii="Garamond" w:hAnsi="Garamond" w:cs="Arial"/>
        </w:rPr>
        <w:t>4</w:t>
      </w:r>
      <w:r w:rsidR="005457A6">
        <w:rPr>
          <w:rFonts w:ascii="Garamond" w:hAnsi="Garamond" w:cs="Arial"/>
        </w:rPr>
        <w:t>4</w:t>
      </w:r>
      <w:r>
        <w:rPr>
          <w:rFonts w:ascii="Garamond" w:hAnsi="Garamond" w:cs="Arial"/>
        </w:rPr>
        <w:t xml:space="preserve"> del </w:t>
      </w:r>
      <w:r w:rsidR="003C325B">
        <w:rPr>
          <w:rFonts w:ascii="Garamond" w:hAnsi="Garamond" w:cs="Arial"/>
        </w:rPr>
        <w:t>28</w:t>
      </w:r>
      <w:r>
        <w:rPr>
          <w:rFonts w:ascii="Garamond" w:hAnsi="Garamond" w:cs="Arial"/>
        </w:rPr>
        <w:t>.0</w:t>
      </w:r>
      <w:r w:rsidR="003C325B">
        <w:rPr>
          <w:rFonts w:ascii="Garamond" w:hAnsi="Garamond" w:cs="Arial"/>
        </w:rPr>
        <w:t>7</w:t>
      </w:r>
      <w:r>
        <w:rPr>
          <w:rFonts w:ascii="Garamond" w:hAnsi="Garamond" w:cs="Arial"/>
        </w:rPr>
        <w:t xml:space="preserve">.2015 del </w:t>
      </w:r>
      <w:r w:rsidRPr="00E206C7">
        <w:rPr>
          <w:rFonts w:ascii="Garamond" w:hAnsi="Garamond" w:cs="Arial"/>
        </w:rPr>
        <w:t xml:space="preserve">Direttore Generale </w:t>
      </w:r>
      <w:r>
        <w:rPr>
          <w:rFonts w:ascii="Garamond" w:hAnsi="Garamond" w:cs="Arial"/>
        </w:rPr>
        <w:t>con il quale si nominava il Responsabile Unico del Procedimento, Progettista e Coordinatore della Sicurezza in fase di Progettazio</w:t>
      </w:r>
      <w:r w:rsidR="00D67833">
        <w:rPr>
          <w:rFonts w:ascii="Garamond" w:hAnsi="Garamond" w:cs="Arial"/>
        </w:rPr>
        <w:t>ne</w:t>
      </w:r>
      <w:r>
        <w:rPr>
          <w:rFonts w:ascii="Garamond" w:hAnsi="Garamond" w:cs="Arial"/>
        </w:rPr>
        <w:t>;</w:t>
      </w:r>
    </w:p>
    <w:p w:rsidR="00D67833" w:rsidRPr="00577B70" w:rsidRDefault="00D67833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77B70">
        <w:rPr>
          <w:rFonts w:ascii="Garamond" w:hAnsi="Garamond" w:cs="Arial"/>
        </w:rPr>
        <w:t xml:space="preserve">Visto il Documento Preliminare alla Progettazione redatto il </w:t>
      </w:r>
      <w:r w:rsidR="003C325B" w:rsidRPr="00577B70">
        <w:rPr>
          <w:rFonts w:ascii="Garamond" w:hAnsi="Garamond" w:cs="Arial"/>
        </w:rPr>
        <w:t>30</w:t>
      </w:r>
      <w:r w:rsidRPr="00577B70">
        <w:rPr>
          <w:rFonts w:ascii="Garamond" w:hAnsi="Garamond" w:cs="Arial"/>
        </w:rPr>
        <w:t>.0</w:t>
      </w:r>
      <w:r w:rsidR="003C325B" w:rsidRPr="00577B70">
        <w:rPr>
          <w:rFonts w:ascii="Garamond" w:hAnsi="Garamond" w:cs="Arial"/>
        </w:rPr>
        <w:t>7</w:t>
      </w:r>
      <w:r w:rsidRPr="00577B70">
        <w:rPr>
          <w:rFonts w:ascii="Garamond" w:hAnsi="Garamond" w:cs="Arial"/>
        </w:rPr>
        <w:t>.2015 dal Responsabile Unico del Procedimento</w:t>
      </w:r>
      <w:r w:rsidR="00577B70" w:rsidRPr="00577B70">
        <w:rPr>
          <w:rFonts w:ascii="Garamond" w:hAnsi="Garamond" w:cs="Arial"/>
        </w:rPr>
        <w:t xml:space="preserve"> approvato con</w:t>
      </w:r>
      <w:r w:rsidRPr="00577B70">
        <w:rPr>
          <w:rFonts w:ascii="Garamond" w:hAnsi="Garamond" w:cs="Arial"/>
        </w:rPr>
        <w:t xml:space="preserve"> Decreto del Presidente n. 3</w:t>
      </w:r>
      <w:r w:rsidR="007D7C02" w:rsidRPr="00577B70">
        <w:rPr>
          <w:rFonts w:ascii="Garamond" w:hAnsi="Garamond" w:cs="Arial"/>
        </w:rPr>
        <w:t>1</w:t>
      </w:r>
      <w:r w:rsidR="005457A6" w:rsidRPr="00577B70">
        <w:rPr>
          <w:rFonts w:ascii="Garamond" w:hAnsi="Garamond" w:cs="Arial"/>
        </w:rPr>
        <w:t>5</w:t>
      </w:r>
      <w:r w:rsidRPr="00577B70">
        <w:rPr>
          <w:rFonts w:ascii="Garamond" w:hAnsi="Garamond" w:cs="Arial"/>
        </w:rPr>
        <w:t xml:space="preserve"> del </w:t>
      </w:r>
      <w:r w:rsidR="007D7C02" w:rsidRPr="00577B70">
        <w:rPr>
          <w:rFonts w:ascii="Garamond" w:hAnsi="Garamond" w:cs="Arial"/>
        </w:rPr>
        <w:t>0</w:t>
      </w:r>
      <w:r w:rsidRPr="00577B70">
        <w:rPr>
          <w:rFonts w:ascii="Garamond" w:hAnsi="Garamond" w:cs="Arial"/>
        </w:rPr>
        <w:t>4.0</w:t>
      </w:r>
      <w:r w:rsidR="007D7C02" w:rsidRPr="00577B70">
        <w:rPr>
          <w:rFonts w:ascii="Garamond" w:hAnsi="Garamond" w:cs="Arial"/>
        </w:rPr>
        <w:t>8</w:t>
      </w:r>
      <w:r w:rsidRPr="00577B70">
        <w:rPr>
          <w:rFonts w:ascii="Garamond" w:hAnsi="Garamond" w:cs="Arial"/>
        </w:rPr>
        <w:t>.2015;</w:t>
      </w:r>
    </w:p>
    <w:p w:rsidR="00AA586F" w:rsidRPr="005440AD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Vist</w:t>
      </w:r>
      <w:r w:rsidR="00EC3C14" w:rsidRPr="005440AD">
        <w:rPr>
          <w:rFonts w:ascii="Garamond" w:hAnsi="Garamond" w:cs="Arial"/>
        </w:rPr>
        <w:t>o il Verbale di Verifica e Validazione del predetto progetto</w:t>
      </w:r>
      <w:r w:rsidRPr="005440AD">
        <w:rPr>
          <w:rFonts w:ascii="Garamond" w:hAnsi="Garamond" w:cs="Arial"/>
        </w:rPr>
        <w:t xml:space="preserve"> </w:t>
      </w:r>
      <w:r w:rsidR="00E90B41" w:rsidRPr="005440AD">
        <w:rPr>
          <w:rFonts w:ascii="Garamond" w:hAnsi="Garamond" w:cs="Arial"/>
        </w:rPr>
        <w:t xml:space="preserve">redatta </w:t>
      </w:r>
      <w:r w:rsidRPr="005440AD">
        <w:rPr>
          <w:rFonts w:ascii="Garamond" w:hAnsi="Garamond" w:cs="Arial"/>
        </w:rPr>
        <w:t xml:space="preserve">in data </w:t>
      </w:r>
      <w:r w:rsidR="00A33BFD" w:rsidRPr="005440AD">
        <w:rPr>
          <w:rFonts w:ascii="Garamond" w:hAnsi="Garamond" w:cs="Arial"/>
        </w:rPr>
        <w:t>0</w:t>
      </w:r>
      <w:r w:rsidR="00D67833" w:rsidRPr="005440AD">
        <w:rPr>
          <w:rFonts w:ascii="Garamond" w:hAnsi="Garamond" w:cs="Arial"/>
        </w:rPr>
        <w:t>5</w:t>
      </w:r>
      <w:r w:rsidRPr="005440AD">
        <w:rPr>
          <w:rFonts w:ascii="Garamond" w:hAnsi="Garamond" w:cs="Arial"/>
        </w:rPr>
        <w:t>/0</w:t>
      </w:r>
      <w:r w:rsidR="00A33BFD" w:rsidRPr="005440AD">
        <w:rPr>
          <w:rFonts w:ascii="Garamond" w:hAnsi="Garamond" w:cs="Arial"/>
        </w:rPr>
        <w:t>8</w:t>
      </w:r>
      <w:r w:rsidRPr="005440AD">
        <w:rPr>
          <w:rFonts w:ascii="Garamond" w:hAnsi="Garamond" w:cs="Arial"/>
        </w:rPr>
        <w:t>/2015 ai sensi e per gli effetti dell’art. 112 del D.lgs. n° 163/2006 e s.m.i. e degli artt. 44 – 59 del D.P.R. 207/2010 e s.m.i.;</w:t>
      </w:r>
    </w:p>
    <w:p w:rsidR="00AA586F" w:rsidRPr="005440AD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ab/>
        <w:t xml:space="preserve">Vista l’urgenza e l’indifferibilità con la quale gli interventi devono essere realizzati al fine di ripristinare l’officiosità idraulica del </w:t>
      </w:r>
      <w:r w:rsidR="005440AD">
        <w:rPr>
          <w:rFonts w:ascii="Garamond" w:hAnsi="Garamond" w:cs="Arial"/>
        </w:rPr>
        <w:t>torrente Elsa</w:t>
      </w:r>
      <w:r w:rsidRPr="005440AD">
        <w:rPr>
          <w:rFonts w:ascii="Garamond" w:hAnsi="Garamond" w:cs="Arial"/>
        </w:rPr>
        <w:t>, gravemente compromessa dagli eventi alluvionali, e in considerazione del fatto che le lavorazioni dovranno essere concluse prima della stagione invernale futura</w:t>
      </w:r>
      <w:r w:rsidR="00AA586F" w:rsidRPr="005440AD">
        <w:rPr>
          <w:rFonts w:ascii="Garamond" w:hAnsi="Garamond" w:cs="Arial"/>
        </w:rPr>
        <w:t>;</w:t>
      </w:r>
    </w:p>
    <w:p w:rsidR="00E706B4" w:rsidRPr="005440AD" w:rsidRDefault="00E706B4" w:rsidP="00AA586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Viste le vigenti disposizioni di cui al D</w:t>
      </w:r>
      <w:r w:rsidR="00AA586F" w:rsidRPr="005440AD">
        <w:rPr>
          <w:rFonts w:ascii="Garamond" w:hAnsi="Garamond" w:cs="Arial"/>
        </w:rPr>
        <w:t>.</w:t>
      </w:r>
      <w:r w:rsidRPr="005440AD">
        <w:rPr>
          <w:rFonts w:ascii="Garamond" w:hAnsi="Garamond" w:cs="Arial"/>
        </w:rPr>
        <w:t>lgs</w:t>
      </w:r>
      <w:r w:rsidR="00AA586F" w:rsidRPr="005440AD">
        <w:rPr>
          <w:rFonts w:ascii="Garamond" w:hAnsi="Garamond" w:cs="Arial"/>
        </w:rPr>
        <w:t>.</w:t>
      </w:r>
      <w:r w:rsidRPr="005440AD">
        <w:rPr>
          <w:rFonts w:ascii="Garamond" w:hAnsi="Garamond" w:cs="Arial"/>
        </w:rPr>
        <w:t xml:space="preserve"> 163/2006 e del D.P.R. n° 207/2011 in materia di lavori pubblici</w:t>
      </w:r>
      <w:r w:rsidR="00AA586F" w:rsidRPr="005440AD">
        <w:rPr>
          <w:rFonts w:ascii="Garamond" w:hAnsi="Garamond" w:cs="Arial"/>
        </w:rPr>
        <w:t xml:space="preserve"> e </w:t>
      </w:r>
      <w:proofErr w:type="spellStart"/>
      <w:r w:rsidR="00AA586F" w:rsidRPr="005440AD">
        <w:rPr>
          <w:rFonts w:ascii="Garamond" w:hAnsi="Garamond" w:cs="Arial"/>
        </w:rPr>
        <w:t>s.m.i</w:t>
      </w:r>
      <w:proofErr w:type="spellEnd"/>
      <w:r w:rsidRPr="005440AD">
        <w:rPr>
          <w:rFonts w:ascii="Garamond" w:hAnsi="Garamond" w:cs="Arial"/>
        </w:rPr>
        <w:t>;</w:t>
      </w:r>
    </w:p>
    <w:p w:rsidR="007D7C02" w:rsidRPr="005440AD" w:rsidRDefault="007D7C02" w:rsidP="00E706B4">
      <w:pPr>
        <w:ind w:left="561"/>
        <w:jc w:val="center"/>
        <w:rPr>
          <w:rFonts w:ascii="Garamond" w:hAnsi="Garamond" w:cs="Arial"/>
          <w:b/>
          <w:i/>
        </w:rPr>
      </w:pPr>
    </w:p>
    <w:p w:rsidR="00E706B4" w:rsidRPr="005440AD" w:rsidRDefault="00E706B4" w:rsidP="00E706B4">
      <w:pPr>
        <w:ind w:left="561"/>
        <w:jc w:val="center"/>
        <w:rPr>
          <w:rFonts w:ascii="Garamond" w:hAnsi="Garamond"/>
        </w:rPr>
      </w:pPr>
      <w:r w:rsidRPr="005440AD">
        <w:rPr>
          <w:rFonts w:ascii="Garamond" w:hAnsi="Garamond" w:cs="Arial"/>
          <w:b/>
          <w:i/>
        </w:rPr>
        <w:t>D E C R E T A</w:t>
      </w:r>
    </w:p>
    <w:p w:rsidR="00744FF5" w:rsidRPr="005440AD" w:rsidRDefault="00744FF5" w:rsidP="00A730DE">
      <w:pPr>
        <w:pStyle w:val="Corpodeltesto22"/>
        <w:numPr>
          <w:ilvl w:val="0"/>
          <w:numId w:val="3"/>
        </w:numPr>
        <w:spacing w:after="0" w:line="360" w:lineRule="auto"/>
        <w:ind w:left="540" w:hanging="256"/>
        <w:jc w:val="both"/>
        <w:rPr>
          <w:rFonts w:ascii="Garamond" w:hAnsi="Garamond" w:cs="Arial"/>
          <w:spacing w:val="10"/>
          <w:sz w:val="22"/>
          <w:szCs w:val="22"/>
        </w:rPr>
      </w:pPr>
      <w:r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lastRenderedPageBreak/>
        <w:t xml:space="preserve">di approvare il Progetto 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Preliminare denominato “</w:t>
      </w:r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PERIZIA N° 052 - </w:t>
      </w:r>
      <w:r w:rsidR="00BB2CCE">
        <w:rPr>
          <w:rFonts w:ascii="Garamond" w:hAnsi="Garamond" w:cs="Arial"/>
          <w:spacing w:val="10"/>
          <w:sz w:val="22"/>
          <w:szCs w:val="22"/>
        </w:rPr>
        <w:t>2</w:t>
      </w:r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° </w:t>
      </w:r>
      <w:proofErr w:type="spellStart"/>
      <w:r w:rsidR="00E620C8" w:rsidRPr="005440AD">
        <w:rPr>
          <w:rFonts w:ascii="Garamond" w:hAnsi="Garamond" w:cs="Arial"/>
          <w:spacing w:val="10"/>
          <w:sz w:val="22"/>
          <w:szCs w:val="22"/>
        </w:rPr>
        <w:t>Str</w:t>
      </w:r>
      <w:proofErr w:type="spellEnd"/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 - OCDPC 215 DEL 24/12/2014 - LAVORI DI MANUTENZIONE ORDINARIA NEL TORRENTE ELSA CON COMPLETAMENTO DEGLI INTERVENTI PER L'EQUILIBRIO SEDIMENTOLOGICO DEL FIUME ALBEGNA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” redatto in data </w:t>
      </w:r>
      <w:r w:rsidR="00E620C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05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.0</w:t>
      </w:r>
      <w:r w:rsidR="00E620C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8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.2015 dall’Ufficio Tecnico del Consorzio dell’importo complessivo di Euro 0,00</w:t>
      </w:r>
      <w:r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, costituito dai seguenti elaborati</w:t>
      </w:r>
      <w:r w:rsidRPr="005440AD">
        <w:rPr>
          <w:rFonts w:ascii="Garamond" w:hAnsi="Garamond" w:cs="Arial"/>
          <w:spacing w:val="10"/>
          <w:sz w:val="22"/>
          <w:szCs w:val="22"/>
        </w:rPr>
        <w:t>:</w:t>
      </w:r>
    </w:p>
    <w:p w:rsidR="00E90B41" w:rsidRPr="005440AD" w:rsidRDefault="00E90B41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A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  <w:t xml:space="preserve">RELAZIONE </w:t>
      </w:r>
      <w:r w:rsidR="00E620C8" w:rsidRPr="005440AD">
        <w:rPr>
          <w:rStyle w:val="Enfasicorsivo"/>
        </w:rPr>
        <w:t>ILLUSTRATIVA</w:t>
      </w:r>
    </w:p>
    <w:p w:rsidR="00E90B41" w:rsidRPr="005440AD" w:rsidRDefault="00A730DE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</w:t>
      </w:r>
      <w:r w:rsidR="00E90B41" w:rsidRPr="005440AD">
        <w:rPr>
          <w:rStyle w:val="Enfasicorsivo"/>
        </w:rPr>
        <w:tab/>
        <w:t>-</w:t>
      </w:r>
      <w:r w:rsidR="00E90B41" w:rsidRPr="005440AD">
        <w:rPr>
          <w:rStyle w:val="Enfasicorsivo"/>
        </w:rPr>
        <w:tab/>
        <w:t>ELABORATI GRAFICI: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</w:t>
      </w:r>
      <w:r w:rsidR="005440AD">
        <w:rPr>
          <w:rStyle w:val="Enfasicorsivo"/>
        </w:rPr>
        <w:t>.1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  <w:t>Corografia - 1:50.000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E.2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</w:r>
      <w:r w:rsidR="00A33BFD" w:rsidRPr="005440AD">
        <w:rPr>
          <w:rStyle w:val="Enfasicorsivo"/>
        </w:rPr>
        <w:t>Pl</w:t>
      </w:r>
      <w:r w:rsidR="005440AD">
        <w:rPr>
          <w:rStyle w:val="Enfasicorsivo"/>
        </w:rPr>
        <w:t>animetria generale interventi</w:t>
      </w:r>
      <w:r w:rsidR="00A33BFD" w:rsidRPr="005440AD">
        <w:rPr>
          <w:rStyle w:val="Enfasicorsivo"/>
        </w:rPr>
        <w:t xml:space="preserve"> - 1:10.000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E.3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</w:r>
      <w:r w:rsidR="00A33BFD" w:rsidRPr="005440AD">
        <w:rPr>
          <w:rStyle w:val="Enfasicorsivo"/>
        </w:rPr>
        <w:t>Planime</w:t>
      </w:r>
      <w:r w:rsidR="005440AD">
        <w:rPr>
          <w:rStyle w:val="Enfasicorsivo"/>
        </w:rPr>
        <w:t>tria intervento e sezioni tipo -</w:t>
      </w:r>
      <w:r w:rsidR="00A33BFD" w:rsidRPr="005440AD">
        <w:rPr>
          <w:rStyle w:val="Enfasicorsivo"/>
        </w:rPr>
        <w:t xml:space="preserve"> 1:</w:t>
      </w:r>
      <w:r w:rsidR="00010473">
        <w:rPr>
          <w:rStyle w:val="Enfasicorsivo"/>
        </w:rPr>
        <w:t>2</w:t>
      </w:r>
      <w:r w:rsidR="00A33BFD" w:rsidRPr="005440AD">
        <w:rPr>
          <w:rStyle w:val="Enfasicorsivo"/>
        </w:rPr>
        <w:t>.000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E.</w:t>
      </w:r>
      <w:r w:rsidR="00A33BFD" w:rsidRPr="005440AD">
        <w:rPr>
          <w:rStyle w:val="Enfasicorsivo"/>
        </w:rPr>
        <w:t xml:space="preserve">4   </w:t>
      </w:r>
      <w:r w:rsidRPr="005440AD">
        <w:rPr>
          <w:rStyle w:val="Enfasicorsivo"/>
        </w:rPr>
        <w:t>-</w:t>
      </w:r>
      <w:r w:rsidRPr="005440AD">
        <w:rPr>
          <w:rStyle w:val="Enfasicorsivo"/>
        </w:rPr>
        <w:tab/>
        <w:t>Documentazione fotografica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1134" w:hanging="567"/>
        <w:jc w:val="both"/>
        <w:rPr>
          <w:rStyle w:val="Enfasicorsivo"/>
        </w:rPr>
      </w:pPr>
      <w:r w:rsidRPr="005440AD">
        <w:rPr>
          <w:rStyle w:val="Enfasicorsivo"/>
        </w:rPr>
        <w:t>F</w:t>
      </w:r>
      <w:r w:rsidRPr="005440AD">
        <w:rPr>
          <w:rStyle w:val="Enfasicorsivo"/>
        </w:rPr>
        <w:tab/>
        <w:t>-</w:t>
      </w:r>
      <w:r w:rsidRPr="005440AD">
        <w:rPr>
          <w:rStyle w:val="Enfasicorsivo"/>
        </w:rPr>
        <w:tab/>
        <w:t>PRIME INDICAZIONI E MISURE FINALIZZATE ALLA TUTELA DELLA SALUTE E SICUREZZA DEI LUOGHI DI LAVORO PER LA STESURA DEI PIANI DI SICUREZZA</w:t>
      </w:r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G</w:t>
      </w:r>
      <w:r w:rsidRPr="005440AD">
        <w:rPr>
          <w:rStyle w:val="Enfasicorsivo"/>
        </w:rPr>
        <w:tab/>
        <w:t>- CALCOLO SOMMARIO DELLA SPESA</w:t>
      </w:r>
      <w:bookmarkStart w:id="0" w:name="_GoBack"/>
      <w:bookmarkEnd w:id="0"/>
    </w:p>
    <w:p w:rsidR="00A730DE" w:rsidRPr="005440AD" w:rsidRDefault="00A730DE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  <w:r w:rsidRPr="005440AD">
        <w:rPr>
          <w:rStyle w:val="Enfasicorsivo"/>
        </w:rPr>
        <w:t>H</w:t>
      </w:r>
      <w:r w:rsidRPr="005440AD">
        <w:rPr>
          <w:rStyle w:val="Enfasicorsivo"/>
        </w:rPr>
        <w:tab/>
        <w:t>- QUADRO ECONOMICO DI PROGETTO</w:t>
      </w:r>
    </w:p>
    <w:p w:rsidR="00D23D90" w:rsidRPr="005440AD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di pubblicare il presente Decreto sul sito internet del Consorzio.</w:t>
      </w:r>
      <w:r w:rsidRPr="005440AD">
        <w:rPr>
          <w:rFonts w:ascii="Garamond" w:hAnsi="Garamond" w:cs="Arial"/>
        </w:rPr>
        <w:tab/>
      </w:r>
      <w:r w:rsidRPr="005440AD">
        <w:rPr>
          <w:rFonts w:ascii="Garamond" w:hAnsi="Garamond" w:cs="Arial"/>
        </w:rPr>
        <w:tab/>
      </w:r>
      <w:r w:rsidRPr="005440AD">
        <w:rPr>
          <w:rFonts w:ascii="Garamond" w:hAnsi="Garamond" w:cs="Arial"/>
        </w:rPr>
        <w:tab/>
      </w:r>
    </w:p>
    <w:p w:rsidR="00D23D90" w:rsidRPr="005440AD" w:rsidRDefault="00D23D90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E706B4" w:rsidRPr="005440AD" w:rsidRDefault="00E706B4" w:rsidP="00A730DE">
      <w:pPr>
        <w:pStyle w:val="Corpodeltesto22"/>
        <w:spacing w:after="0" w:line="360" w:lineRule="auto"/>
        <w:jc w:val="both"/>
        <w:rPr>
          <w:i/>
          <w:iCs/>
        </w:rPr>
      </w:pPr>
      <w:r w:rsidRPr="005440AD">
        <w:rPr>
          <w:rFonts w:ascii="Garamond" w:hAnsi="Garamond" w:cs="Arial"/>
          <w:spacing w:val="10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5440AD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            </w:t>
      </w:r>
      <w:r w:rsidRPr="005440AD">
        <w:rPr>
          <w:rFonts w:ascii="Garamond" w:hAnsi="Garamond" w:cs="Arial"/>
          <w:b/>
          <w:kern w:val="1"/>
          <w:sz w:val="22"/>
          <w:szCs w:val="22"/>
        </w:rPr>
        <w:tab/>
        <w:t>IL DIRETTORE GENERALE</w:t>
      </w:r>
    </w:p>
    <w:p w:rsidR="00AE35FF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="00A73C75">
        <w:rPr>
          <w:rFonts w:ascii="Garamond" w:hAnsi="Garamond" w:cs="Arial"/>
          <w:i/>
          <w:iCs/>
          <w:kern w:val="1"/>
          <w:sz w:val="22"/>
          <w:szCs w:val="22"/>
        </w:rPr>
        <w:t xml:space="preserve">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</w:p>
    <w:sectPr w:rsidR="00AE35FF" w:rsidSect="00CB107A">
      <w:footerReference w:type="default" r:id="rId11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B4" w:rsidRDefault="008A11B4" w:rsidP="00372E6B">
      <w:pPr>
        <w:spacing w:after="0" w:line="240" w:lineRule="auto"/>
      </w:pPr>
      <w:r>
        <w:separator/>
      </w:r>
    </w:p>
  </w:endnote>
  <w:endnote w:type="continuationSeparator" w:id="0">
    <w:p w:rsidR="008A11B4" w:rsidRDefault="008A11B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6" w:rsidRDefault="00EC3C14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1DC02BE" wp14:editId="6061FAF4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8A11B4" w:rsidP="00030B11">
    <w:pPr>
      <w:ind w:hanging="720"/>
      <w:rPr>
        <w:rFonts w:ascii="Garamond" w:hAnsi="Garamond" w:cs="Garamond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2.85pt;margin-top:2pt;width:94.4pt;height:36pt;z-index:251667456;mso-position-horizontal-relative:text;mso-position-vertical-relative:text">
          <v:imagedata r:id="rId1" o:title=""/>
        </v:shape>
        <o:OLEObject Type="Embed" ProgID="AcroExch.Document.11" ShapeID="_x0000_s2049" DrawAspect="Content" ObjectID="_1502524398" r:id="rId2"/>
      </w:pict>
    </w:r>
    <w:r w:rsidR="00E620C8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1EAEAF2" wp14:editId="3C442EF7">
          <wp:simplePos x="0" y="0"/>
          <wp:positionH relativeFrom="column">
            <wp:posOffset>-60960</wp:posOffset>
          </wp:positionH>
          <wp:positionV relativeFrom="paragraph">
            <wp:posOffset>59954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20C8">
      <w:t xml:space="preserve">                                            </w:t>
    </w: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B4" w:rsidRDefault="008A11B4" w:rsidP="00372E6B">
      <w:pPr>
        <w:spacing w:after="0" w:line="240" w:lineRule="auto"/>
      </w:pPr>
      <w:r>
        <w:separator/>
      </w:r>
    </w:p>
  </w:footnote>
  <w:footnote w:type="continuationSeparator" w:id="0">
    <w:p w:rsidR="008A11B4" w:rsidRDefault="008A11B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10473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A62A6"/>
    <w:rsid w:val="002C0F89"/>
    <w:rsid w:val="002C1900"/>
    <w:rsid w:val="002C1D6B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C325B"/>
    <w:rsid w:val="003E0354"/>
    <w:rsid w:val="003E37F1"/>
    <w:rsid w:val="003F07AB"/>
    <w:rsid w:val="004075F8"/>
    <w:rsid w:val="004624D6"/>
    <w:rsid w:val="00465063"/>
    <w:rsid w:val="00471D8C"/>
    <w:rsid w:val="00472A1E"/>
    <w:rsid w:val="004936DE"/>
    <w:rsid w:val="0050362F"/>
    <w:rsid w:val="00520B69"/>
    <w:rsid w:val="005404C8"/>
    <w:rsid w:val="005440AD"/>
    <w:rsid w:val="005457A6"/>
    <w:rsid w:val="00565F88"/>
    <w:rsid w:val="00577B70"/>
    <w:rsid w:val="00577FBF"/>
    <w:rsid w:val="00583528"/>
    <w:rsid w:val="005B6AA2"/>
    <w:rsid w:val="005D2814"/>
    <w:rsid w:val="005F6760"/>
    <w:rsid w:val="00614D55"/>
    <w:rsid w:val="0062562A"/>
    <w:rsid w:val="00667BD8"/>
    <w:rsid w:val="00693FE0"/>
    <w:rsid w:val="006A6C46"/>
    <w:rsid w:val="006D10A5"/>
    <w:rsid w:val="006D4FA8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4D1B"/>
    <w:rsid w:val="007651E8"/>
    <w:rsid w:val="00766E93"/>
    <w:rsid w:val="00780B87"/>
    <w:rsid w:val="0078650A"/>
    <w:rsid w:val="007A6184"/>
    <w:rsid w:val="007A6C41"/>
    <w:rsid w:val="007B0A3A"/>
    <w:rsid w:val="007D1FE2"/>
    <w:rsid w:val="007D7C02"/>
    <w:rsid w:val="007F283E"/>
    <w:rsid w:val="007F2D11"/>
    <w:rsid w:val="00806132"/>
    <w:rsid w:val="00834305"/>
    <w:rsid w:val="00851019"/>
    <w:rsid w:val="0086577E"/>
    <w:rsid w:val="008A11B4"/>
    <w:rsid w:val="008B4185"/>
    <w:rsid w:val="008B7347"/>
    <w:rsid w:val="008C36B4"/>
    <w:rsid w:val="008E5C67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3BFD"/>
    <w:rsid w:val="00A36BB7"/>
    <w:rsid w:val="00A63AAD"/>
    <w:rsid w:val="00A730DE"/>
    <w:rsid w:val="00A73C75"/>
    <w:rsid w:val="00A75668"/>
    <w:rsid w:val="00A84C95"/>
    <w:rsid w:val="00AA0398"/>
    <w:rsid w:val="00AA586F"/>
    <w:rsid w:val="00AB17C5"/>
    <w:rsid w:val="00AE35FF"/>
    <w:rsid w:val="00AE62EB"/>
    <w:rsid w:val="00B43283"/>
    <w:rsid w:val="00B75392"/>
    <w:rsid w:val="00BB2CCE"/>
    <w:rsid w:val="00BF566B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23D90"/>
    <w:rsid w:val="00D24A90"/>
    <w:rsid w:val="00D324C6"/>
    <w:rsid w:val="00D33F1D"/>
    <w:rsid w:val="00D41B76"/>
    <w:rsid w:val="00D67833"/>
    <w:rsid w:val="00D7466F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20C8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63F46"/>
    <w:rsid w:val="00F71E35"/>
    <w:rsid w:val="00F914F8"/>
    <w:rsid w:val="00FA2469"/>
    <w:rsid w:val="00FB325C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F2827-33C7-4611-A686-F08405FC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</cp:revision>
  <cp:lastPrinted>2015-06-25T09:34:00Z</cp:lastPrinted>
  <dcterms:created xsi:type="dcterms:W3CDTF">2015-08-31T06:17:00Z</dcterms:created>
  <dcterms:modified xsi:type="dcterms:W3CDTF">2015-08-31T09:06:00Z</dcterms:modified>
</cp:coreProperties>
</file>