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F283E" w:rsidRDefault="007F283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F615D0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8B4185" w:rsidRDefault="008B4185" w:rsidP="008B418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A11D8F">
        <w:rPr>
          <w:rFonts w:ascii="Garamond" w:hAnsi="Garamond" w:cs="Arial"/>
          <w:b/>
          <w:bCs/>
          <w:sz w:val="32"/>
          <w:szCs w:val="26"/>
          <w:u w:val="double"/>
        </w:rPr>
        <w:t>86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Adozione   </w:t>
      </w:r>
      <w:r w:rsidR="00A11D8F">
        <w:rPr>
          <w:rFonts w:ascii="Garamond" w:hAnsi="Garamond" w:cs="Arial"/>
          <w:b/>
          <w:bCs/>
          <w:sz w:val="32"/>
          <w:szCs w:val="26"/>
          <w:u w:val="double"/>
        </w:rPr>
        <w:t>03/09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8B4185" w:rsidRPr="009F4503" w:rsidRDefault="008B4185" w:rsidP="008B418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03EA3" w:rsidRPr="009C5921" w:rsidRDefault="00281D48" w:rsidP="00E03EA3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</w:t>
      </w:r>
      <w:r w:rsidR="008B4185" w:rsidRPr="00281D48">
        <w:rPr>
          <w:rFonts w:ascii="Garamond" w:hAnsi="Garamond" w:cs="Arial"/>
          <w:b/>
          <w:bCs/>
          <w:sz w:val="26"/>
          <w:szCs w:val="26"/>
        </w:rPr>
        <w:t>: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E03EA3">
        <w:rPr>
          <w:rFonts w:ascii="Garamond" w:hAnsi="Garamond" w:cs="Arial"/>
          <w:b/>
          <w:bCs/>
          <w:sz w:val="26"/>
          <w:szCs w:val="26"/>
        </w:rPr>
        <w:t>A</w:t>
      </w:r>
      <w:r w:rsidR="00E03EA3" w:rsidRPr="009C5921">
        <w:rPr>
          <w:rFonts w:ascii="Garamond" w:hAnsi="Garamond" w:cs="Arial"/>
          <w:b/>
          <w:spacing w:val="10"/>
          <w:sz w:val="24"/>
        </w:rPr>
        <w:t>pprova</w:t>
      </w:r>
      <w:r w:rsidR="00E03EA3">
        <w:rPr>
          <w:rFonts w:ascii="Garamond" w:hAnsi="Garamond" w:cs="Arial"/>
          <w:b/>
          <w:spacing w:val="10"/>
          <w:sz w:val="24"/>
        </w:rPr>
        <w:t>zione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 </w:t>
      </w:r>
      <w:r w:rsidR="008E5C67">
        <w:rPr>
          <w:rFonts w:ascii="Garamond" w:hAnsi="Garamond" w:cs="Arial"/>
          <w:b/>
          <w:spacing w:val="10"/>
          <w:sz w:val="24"/>
        </w:rPr>
        <w:t xml:space="preserve">Progetto </w:t>
      </w:r>
      <w:r w:rsidR="009A6DE1">
        <w:rPr>
          <w:rFonts w:ascii="Garamond" w:hAnsi="Garamond" w:cs="Arial"/>
          <w:b/>
          <w:spacing w:val="10"/>
          <w:sz w:val="24"/>
        </w:rPr>
        <w:t>Definitivo-Esecutivo</w:t>
      </w:r>
      <w:r w:rsidR="008E5C67">
        <w:rPr>
          <w:rFonts w:ascii="Garamond" w:hAnsi="Garamond" w:cs="Arial"/>
          <w:b/>
          <w:spacing w:val="10"/>
          <w:sz w:val="24"/>
        </w:rPr>
        <w:t xml:space="preserve"> </w:t>
      </w:r>
      <w:r w:rsidR="00E03EA3" w:rsidRPr="009C5921">
        <w:rPr>
          <w:rFonts w:ascii="Garamond" w:hAnsi="Garamond" w:cs="Arial"/>
          <w:b/>
          <w:spacing w:val="10"/>
          <w:sz w:val="24"/>
        </w:rPr>
        <w:t>denominato</w:t>
      </w:r>
      <w:r w:rsidR="008E5C67">
        <w:rPr>
          <w:rFonts w:ascii="Garamond" w:hAnsi="Garamond" w:cs="Arial"/>
          <w:b/>
          <w:spacing w:val="10"/>
          <w:sz w:val="24"/>
        </w:rPr>
        <w:t xml:space="preserve"> </w:t>
      </w:r>
      <w:r w:rsidR="00E03EA3" w:rsidRPr="009C5921">
        <w:rPr>
          <w:rFonts w:ascii="Garamond" w:hAnsi="Garamond" w:cs="Arial"/>
          <w:b/>
          <w:spacing w:val="10"/>
          <w:sz w:val="24"/>
        </w:rPr>
        <w:t>“</w:t>
      </w:r>
      <w:r w:rsidR="00E620C8" w:rsidRPr="00E620C8">
        <w:rPr>
          <w:rFonts w:ascii="Garamond" w:hAnsi="Garamond" w:cs="Arial"/>
          <w:b/>
          <w:spacing w:val="10"/>
          <w:sz w:val="24"/>
        </w:rPr>
        <w:t xml:space="preserve">PERIZIA N° 052 - 1° </w:t>
      </w:r>
      <w:proofErr w:type="spellStart"/>
      <w:r w:rsidR="00E620C8" w:rsidRPr="00E620C8">
        <w:rPr>
          <w:rFonts w:ascii="Garamond" w:hAnsi="Garamond" w:cs="Arial"/>
          <w:b/>
          <w:spacing w:val="10"/>
          <w:sz w:val="24"/>
        </w:rPr>
        <w:t>Str</w:t>
      </w:r>
      <w:proofErr w:type="spellEnd"/>
      <w:r w:rsidR="008E5C67" w:rsidRPr="008E5C67">
        <w:rPr>
          <w:rFonts w:ascii="Garamond" w:hAnsi="Garamond" w:cs="Arial"/>
          <w:b/>
          <w:spacing w:val="10"/>
          <w:sz w:val="24"/>
        </w:rPr>
        <w:t xml:space="preserve"> - </w:t>
      </w:r>
      <w:r w:rsidR="00E620C8" w:rsidRPr="00E620C8">
        <w:rPr>
          <w:rFonts w:ascii="Garamond" w:hAnsi="Garamond" w:cs="Arial"/>
          <w:b/>
          <w:spacing w:val="10"/>
          <w:sz w:val="24"/>
        </w:rPr>
        <w:t>OCDPC 215 DEL 24/12/2014 - LAVORI DI MANUTENZIONE ORDINARIA NEL TORRENTE ELSA CON COMPLETAMENTO DEGLI INTERVENTI PER L'EQUILIBRIO SEDIMENTOLOGICO DEL FIUME ALBEGNA</w:t>
      </w:r>
      <w:r w:rsidR="00E620C8">
        <w:rPr>
          <w:rFonts w:ascii="Garamond" w:hAnsi="Garamond" w:cs="Arial"/>
          <w:b/>
          <w:spacing w:val="10"/>
          <w:sz w:val="24"/>
        </w:rPr>
        <w:t xml:space="preserve">” </w:t>
      </w:r>
      <w:r w:rsidR="00E03EA3" w:rsidRPr="009C5921">
        <w:rPr>
          <w:rFonts w:ascii="Garamond" w:hAnsi="Garamond" w:cs="Arial"/>
          <w:b/>
          <w:spacing w:val="10"/>
          <w:sz w:val="24"/>
        </w:rPr>
        <w:t xml:space="preserve">dell'importo complessivo di € </w:t>
      </w:r>
      <w:r w:rsidR="00E620C8">
        <w:rPr>
          <w:rFonts w:ascii="Garamond" w:hAnsi="Garamond" w:cs="Arial"/>
          <w:b/>
          <w:spacing w:val="10"/>
          <w:sz w:val="24"/>
        </w:rPr>
        <w:t>0</w:t>
      </w:r>
      <w:r w:rsidR="00E03EA3">
        <w:rPr>
          <w:rFonts w:ascii="Garamond" w:hAnsi="Garamond" w:cs="Arial"/>
          <w:b/>
          <w:spacing w:val="10"/>
          <w:sz w:val="24"/>
        </w:rPr>
        <w:t>,</w:t>
      </w:r>
      <w:r w:rsidR="008E5C67">
        <w:rPr>
          <w:rFonts w:ascii="Garamond" w:hAnsi="Garamond" w:cs="Arial"/>
          <w:b/>
          <w:spacing w:val="10"/>
          <w:sz w:val="24"/>
        </w:rPr>
        <w:t>00</w:t>
      </w:r>
      <w:r w:rsidR="00E03EA3">
        <w:rPr>
          <w:rFonts w:ascii="Garamond" w:hAnsi="Garamond" w:cs="Arial"/>
          <w:b/>
          <w:spacing w:val="10"/>
          <w:sz w:val="24"/>
        </w:rPr>
        <w:t>.</w:t>
      </w:r>
    </w:p>
    <w:p w:rsidR="00E03EA3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E03EA3" w:rsidRPr="009C5921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281D48" w:rsidRPr="00281D48" w:rsidRDefault="00281D48" w:rsidP="00281D48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8E5C67" w:rsidRDefault="008E5C6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E5C67" w:rsidRDefault="008E5C6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620C8" w:rsidRDefault="00E620C8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620C8" w:rsidRDefault="00E620C8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620C8" w:rsidRDefault="00E620C8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F615D0" w:rsidP="00CB107A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  <w:r w:rsidR="00CB107A">
        <w:t xml:space="preserve">                      </w:t>
      </w: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706B4" w:rsidRDefault="008E5C67" w:rsidP="00A11D8F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br w:type="page"/>
      </w:r>
      <w:r w:rsidR="00E706B4"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 w:rsidR="00E706B4"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="00E706B4"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A11D8F">
        <w:rPr>
          <w:rFonts w:ascii="Garamond" w:hAnsi="Garamond" w:cs="Arial"/>
          <w:b/>
          <w:bCs/>
          <w:sz w:val="24"/>
          <w:szCs w:val="24"/>
          <w:u w:val="double"/>
        </w:rPr>
        <w:t>86</w:t>
      </w:r>
      <w:r w:rsidR="00E706B4"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A11D8F">
        <w:rPr>
          <w:rFonts w:ascii="Garamond" w:hAnsi="Garamond" w:cs="Arial"/>
          <w:b/>
          <w:bCs/>
          <w:sz w:val="24"/>
          <w:szCs w:val="24"/>
          <w:u w:val="double"/>
        </w:rPr>
        <w:t xml:space="preserve">3  SETTEMBRE </w:t>
      </w:r>
      <w:r w:rsidR="00E706B4"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</w:t>
      </w:r>
    </w:p>
    <w:p w:rsidR="00A11D8F" w:rsidRPr="00E206C7" w:rsidRDefault="00A11D8F" w:rsidP="00A730DE">
      <w:pPr>
        <w:spacing w:after="0" w:line="240" w:lineRule="auto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E706B4" w:rsidRPr="00E206C7" w:rsidRDefault="00E706B4" w:rsidP="00E706B4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A11D8F">
        <w:rPr>
          <w:rFonts w:ascii="Garamond" w:hAnsi="Garamond" w:cs="Arial"/>
        </w:rPr>
        <w:t>3</w:t>
      </w:r>
      <w:r w:rsidRPr="00E206C7">
        <w:rPr>
          <w:rFonts w:ascii="Garamond" w:hAnsi="Garamond" w:cs="Arial"/>
        </w:rPr>
        <w:t xml:space="preserve"> del mese di </w:t>
      </w:r>
      <w:r w:rsidR="00A11D8F">
        <w:rPr>
          <w:rFonts w:ascii="Garamond" w:hAnsi="Garamond" w:cs="Arial"/>
        </w:rPr>
        <w:t>Settembre</w:t>
      </w:r>
      <w:r w:rsidRPr="00E206C7">
        <w:rPr>
          <w:rFonts w:ascii="Garamond" w:hAnsi="Garamond" w:cs="Arial"/>
        </w:rPr>
        <w:t xml:space="preserve"> alle ore </w:t>
      </w:r>
      <w:r w:rsidR="00A11D8F">
        <w:rPr>
          <w:rFonts w:ascii="Garamond" w:hAnsi="Garamond" w:cs="Arial"/>
        </w:rPr>
        <w:t>17</w:t>
      </w:r>
      <w:bookmarkStart w:id="0" w:name="_GoBack"/>
      <w:bookmarkEnd w:id="0"/>
      <w:r w:rsidRPr="00E206C7">
        <w:rPr>
          <w:rFonts w:ascii="Garamond" w:hAnsi="Garamond" w:cs="Arial"/>
        </w:rPr>
        <w:t>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E706B4" w:rsidRPr="00E206C7" w:rsidRDefault="00E706B4" w:rsidP="00E706B4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E706B4" w:rsidRPr="00E206C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il vigente Statuto Consortile approvato con delibera n. 6 dell’Assemblea consortile seduta n. 2 del 29/04/2015 e pubblicato sul B.U.R.T Parte Seconda n. 20 del</w:t>
      </w:r>
      <w:r w:rsidR="007D7C02">
        <w:rPr>
          <w:rFonts w:ascii="Garamond" w:hAnsi="Garamond" w:cs="Arial"/>
        </w:rPr>
        <w:t xml:space="preserve"> 20/05/2015 Supplemento n. 78; </w:t>
      </w:r>
    </w:p>
    <w:p w:rsidR="00E706B4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in particolare l’Art. 39 lettera e) del Vigente Statuto;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Visto il </w:t>
      </w:r>
      <w:proofErr w:type="spellStart"/>
      <w:r w:rsidRPr="00F655F7">
        <w:rPr>
          <w:rFonts w:ascii="Garamond" w:hAnsi="Garamond" w:cs="Arial"/>
        </w:rPr>
        <w:t>D.Lgs.</w:t>
      </w:r>
      <w:proofErr w:type="spellEnd"/>
      <w:r w:rsidRPr="00F655F7">
        <w:rPr>
          <w:rFonts w:ascii="Garamond" w:hAnsi="Garamond" w:cs="Arial"/>
        </w:rPr>
        <w:t xml:space="preserve"> 12 aprile 2006, n. 163 “Codice dei contratti di lavori, servizi e forniture;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E706B4" w:rsidRPr="00F655F7" w:rsidRDefault="00E706B4" w:rsidP="00E706B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936DE">
        <w:rPr>
          <w:rFonts w:ascii="Garamond" w:hAnsi="Garamond" w:cs="Arial"/>
        </w:rPr>
        <w:t xml:space="preserve">Viste le eccezionali precipitazioni atmosferiche abbattutesi nel comprensorio dell’ex </w:t>
      </w:r>
      <w:r w:rsidR="00693FE0">
        <w:rPr>
          <w:rFonts w:ascii="Garamond" w:hAnsi="Garamond" w:cs="Arial"/>
        </w:rPr>
        <w:t>Osa Albegna</w:t>
      </w:r>
      <w:r w:rsidRPr="00AA586F">
        <w:rPr>
          <w:rFonts w:ascii="Garamond" w:hAnsi="Garamond" w:cs="Arial"/>
        </w:rPr>
        <w:t xml:space="preserve"> nei giorni 11 e 12 novembre 2012; 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Considerate le frequenti piene delle stagioni invernali trascorse;</w:t>
      </w:r>
    </w:p>
    <w:p w:rsidR="00AA586F" w:rsidRPr="00AA586F" w:rsidRDefault="00AA586F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Considerati i sopralluoghi effettuati dai tecnici del Consorzio;</w:t>
      </w:r>
    </w:p>
    <w:p w:rsidR="00AA586F" w:rsidRPr="009A6DE1" w:rsidRDefault="00AA586F" w:rsidP="009A6DE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Vista la necessità di predisporre un intervento di ripristino dei luoghi per garantire l’eff</w:t>
      </w:r>
      <w:r w:rsidR="005440AD">
        <w:rPr>
          <w:rFonts w:ascii="Garamond" w:hAnsi="Garamond" w:cs="Arial"/>
        </w:rPr>
        <w:t>icienza idraulica de</w:t>
      </w:r>
      <w:r w:rsidR="009A6DE1">
        <w:rPr>
          <w:rFonts w:ascii="Garamond" w:hAnsi="Garamond" w:cs="Arial"/>
        </w:rPr>
        <w:t>l tratto</w:t>
      </w:r>
      <w:r w:rsidR="005440AD">
        <w:rPr>
          <w:rFonts w:ascii="Garamond" w:hAnsi="Garamond" w:cs="Arial"/>
        </w:rPr>
        <w:t xml:space="preserve"> </w:t>
      </w:r>
      <w:r w:rsidR="00B43283">
        <w:rPr>
          <w:rFonts w:ascii="Garamond" w:hAnsi="Garamond" w:cs="Arial"/>
        </w:rPr>
        <w:t>del torrente Elsa</w:t>
      </w:r>
      <w:r w:rsidR="009A6DE1">
        <w:rPr>
          <w:rFonts w:ascii="Garamond" w:hAnsi="Garamond" w:cs="Arial"/>
        </w:rPr>
        <w:t xml:space="preserve">, e del fosso Vivaio </w:t>
      </w:r>
      <w:r w:rsidRPr="009A6DE1">
        <w:rPr>
          <w:rFonts w:ascii="Garamond" w:hAnsi="Garamond" w:cs="Arial"/>
        </w:rPr>
        <w:t>in esame;</w:t>
      </w:r>
    </w:p>
    <w:p w:rsidR="00693FE0" w:rsidRPr="00693FE0" w:rsidRDefault="003C325B" w:rsidP="003C325B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C325B">
        <w:rPr>
          <w:rFonts w:ascii="Garamond" w:hAnsi="Garamond" w:cs="Arial"/>
        </w:rPr>
        <w:t xml:space="preserve">Vista </w:t>
      </w:r>
      <w:proofErr w:type="spellStart"/>
      <w:r w:rsidRPr="003C325B">
        <w:rPr>
          <w:rFonts w:ascii="Garamond" w:hAnsi="Garamond" w:cs="Arial"/>
        </w:rPr>
        <w:t>Ocdpc</w:t>
      </w:r>
      <w:proofErr w:type="spellEnd"/>
      <w:r w:rsidRPr="003C325B">
        <w:rPr>
          <w:rFonts w:ascii="Garamond" w:hAnsi="Garamond" w:cs="Arial"/>
        </w:rPr>
        <w:t xml:space="preserve"> n. 215 del 24 dicembre 2014 con la quale si disponevano i primi interventi urgenti di Protezione Civile in conseguenza delle eccezionali avversità atmosferiche che hanno colpito il territorio in varie Provincie tra le quali anche quella di Grosseto</w:t>
      </w:r>
      <w:r w:rsidR="00693FE0">
        <w:rPr>
          <w:rFonts w:ascii="Garamond" w:hAnsi="Garamond" w:cs="Arial"/>
        </w:rPr>
        <w:t>;</w:t>
      </w:r>
    </w:p>
    <w:p w:rsidR="009A6DE1" w:rsidRPr="004A759E" w:rsidRDefault="00693FE0" w:rsidP="00693FE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Style w:val="Enfasicorsivo"/>
          <w:rFonts w:ascii="Garamond" w:hAnsi="Garamond" w:cs="Arial"/>
          <w:i w:val="0"/>
          <w:iCs w:val="0"/>
        </w:rPr>
      </w:pPr>
      <w:r>
        <w:rPr>
          <w:rFonts w:ascii="Garamond" w:hAnsi="Garamond" w:cs="Arial"/>
        </w:rPr>
        <w:t xml:space="preserve">Visto </w:t>
      </w:r>
      <w:r w:rsidR="009A6DE1">
        <w:rPr>
          <w:rFonts w:ascii="Garamond" w:hAnsi="Garamond" w:cs="Arial"/>
        </w:rPr>
        <w:t xml:space="preserve">il progetto Preliminare denominato </w:t>
      </w:r>
      <w:r w:rsidR="009A6DE1" w:rsidRPr="005440AD">
        <w:rPr>
          <w:rStyle w:val="Enfasicorsivo"/>
          <w:rFonts w:ascii="Garamond" w:hAnsi="Garamond" w:cs="Arial"/>
          <w:i w:val="0"/>
          <w:spacing w:val="10"/>
        </w:rPr>
        <w:t>“</w:t>
      </w:r>
      <w:r w:rsidR="009A6DE1" w:rsidRPr="005440AD">
        <w:rPr>
          <w:rFonts w:ascii="Garamond" w:hAnsi="Garamond" w:cs="Arial"/>
          <w:spacing w:val="10"/>
        </w:rPr>
        <w:t xml:space="preserve">PERIZIA N° 052 - 1° </w:t>
      </w:r>
      <w:proofErr w:type="spellStart"/>
      <w:r w:rsidR="009A6DE1" w:rsidRPr="005440AD">
        <w:rPr>
          <w:rFonts w:ascii="Garamond" w:hAnsi="Garamond" w:cs="Arial"/>
          <w:spacing w:val="10"/>
        </w:rPr>
        <w:t>Str</w:t>
      </w:r>
      <w:proofErr w:type="spellEnd"/>
      <w:r w:rsidR="009A6DE1" w:rsidRPr="005440AD">
        <w:rPr>
          <w:rFonts w:ascii="Garamond" w:hAnsi="Garamond" w:cs="Arial"/>
          <w:spacing w:val="10"/>
        </w:rPr>
        <w:t xml:space="preserve"> - OCDPC 215 DEL 24/12/2014 - LAVORI DI MANUTENZIONE ORDINARIA NEL TORRENTE ELSA CON COMPLETAMENTO DEGLI INTERVENTI PER L'EQUILIBRIO SEDIMENTOLOGICO DEL FIUME ALBEGNA</w:t>
      </w:r>
      <w:r w:rsidR="009A6DE1" w:rsidRPr="005440AD">
        <w:rPr>
          <w:rStyle w:val="Enfasicorsivo"/>
          <w:rFonts w:ascii="Garamond" w:hAnsi="Garamond" w:cs="Arial"/>
          <w:i w:val="0"/>
          <w:spacing w:val="10"/>
        </w:rPr>
        <w:t>” redatto in data 05.08.2015 dall’Ufficio Tecnico del Consorzio dell’importo complessivo di Euro 0,00</w:t>
      </w:r>
      <w:r w:rsidR="009A6DE1">
        <w:rPr>
          <w:rStyle w:val="Enfasicorsivo"/>
          <w:rFonts w:ascii="Garamond" w:hAnsi="Garamond" w:cs="Arial"/>
          <w:i w:val="0"/>
          <w:spacing w:val="10"/>
        </w:rPr>
        <w:t xml:space="preserve"> approvato con Decreto del Direttore </w:t>
      </w:r>
      <w:r w:rsidR="009A6DE1" w:rsidRPr="004A759E">
        <w:rPr>
          <w:rStyle w:val="Enfasicorsivo"/>
          <w:rFonts w:ascii="Garamond" w:hAnsi="Garamond" w:cs="Arial"/>
          <w:i w:val="0"/>
          <w:spacing w:val="10"/>
        </w:rPr>
        <w:t xml:space="preserve">Generale n° </w:t>
      </w:r>
      <w:r w:rsidR="004A759E" w:rsidRPr="004A759E">
        <w:rPr>
          <w:rStyle w:val="Enfasicorsivo"/>
          <w:rFonts w:ascii="Garamond" w:hAnsi="Garamond" w:cs="Arial"/>
          <w:i w:val="0"/>
          <w:spacing w:val="10"/>
        </w:rPr>
        <w:t>77</w:t>
      </w:r>
      <w:r w:rsidR="009A6DE1" w:rsidRPr="004A759E">
        <w:rPr>
          <w:rStyle w:val="Enfasicorsivo"/>
          <w:rFonts w:ascii="Garamond" w:hAnsi="Garamond" w:cs="Arial"/>
          <w:i w:val="0"/>
          <w:spacing w:val="10"/>
        </w:rPr>
        <w:t xml:space="preserve"> del </w:t>
      </w:r>
      <w:r w:rsidR="004A759E" w:rsidRPr="004A759E">
        <w:rPr>
          <w:rStyle w:val="Enfasicorsivo"/>
          <w:rFonts w:ascii="Garamond" w:hAnsi="Garamond" w:cs="Arial"/>
          <w:i w:val="0"/>
          <w:spacing w:val="10"/>
        </w:rPr>
        <w:t>31</w:t>
      </w:r>
      <w:r w:rsidR="009A6DE1" w:rsidRPr="004A759E">
        <w:rPr>
          <w:rStyle w:val="Enfasicorsivo"/>
          <w:rFonts w:ascii="Garamond" w:hAnsi="Garamond" w:cs="Arial"/>
          <w:i w:val="0"/>
          <w:spacing w:val="10"/>
        </w:rPr>
        <w:t>/</w:t>
      </w:r>
      <w:r w:rsidR="004A759E" w:rsidRPr="004A759E">
        <w:rPr>
          <w:rStyle w:val="Enfasicorsivo"/>
          <w:rFonts w:ascii="Garamond" w:hAnsi="Garamond" w:cs="Arial"/>
          <w:i w:val="0"/>
          <w:spacing w:val="10"/>
        </w:rPr>
        <w:t>08</w:t>
      </w:r>
      <w:r w:rsidR="009A6DE1" w:rsidRPr="004A759E">
        <w:rPr>
          <w:rStyle w:val="Enfasicorsivo"/>
          <w:rFonts w:ascii="Garamond" w:hAnsi="Garamond" w:cs="Arial"/>
          <w:i w:val="0"/>
          <w:spacing w:val="10"/>
        </w:rPr>
        <w:t>/2015;</w:t>
      </w:r>
    </w:p>
    <w:p w:rsidR="00AA586F" w:rsidRPr="004A759E" w:rsidRDefault="004A759E" w:rsidP="00AA586F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A759E">
        <w:rPr>
          <w:rFonts w:ascii="Garamond" w:hAnsi="Garamond" w:cs="Arial"/>
        </w:rPr>
        <w:t xml:space="preserve">Visto il progetto Definitivo-Esecutivo denominato </w:t>
      </w:r>
      <w:r w:rsidRPr="004A759E">
        <w:rPr>
          <w:rStyle w:val="Enfasicorsivo"/>
          <w:rFonts w:ascii="Garamond" w:hAnsi="Garamond" w:cs="Arial"/>
          <w:i w:val="0"/>
          <w:spacing w:val="10"/>
        </w:rPr>
        <w:t>“</w:t>
      </w:r>
      <w:r w:rsidRPr="004A759E">
        <w:rPr>
          <w:rFonts w:ascii="Garamond" w:hAnsi="Garamond" w:cs="Arial"/>
          <w:spacing w:val="10"/>
        </w:rPr>
        <w:t xml:space="preserve">PERIZIA N° 052 - 1° </w:t>
      </w:r>
      <w:proofErr w:type="spellStart"/>
      <w:r w:rsidRPr="004A759E">
        <w:rPr>
          <w:rFonts w:ascii="Garamond" w:hAnsi="Garamond" w:cs="Arial"/>
          <w:spacing w:val="10"/>
        </w:rPr>
        <w:t>Str</w:t>
      </w:r>
      <w:proofErr w:type="spellEnd"/>
      <w:r w:rsidRPr="004A759E">
        <w:rPr>
          <w:rFonts w:ascii="Garamond" w:hAnsi="Garamond" w:cs="Arial"/>
          <w:spacing w:val="10"/>
        </w:rPr>
        <w:t xml:space="preserve"> - OCDPC 215 DEL 24/12/2014 - LAVORI DI MANUTENZIONE ORDINARIA NEL TORRENTE ELSA CON COMPLETAMENTO DEGLI INTERVENTI PER L'EQUILIBRIO SEDIMENTOLOGICO DEL FIUME ALBEGNA</w:t>
      </w:r>
      <w:r w:rsidRPr="004A759E">
        <w:rPr>
          <w:rStyle w:val="Enfasicorsivo"/>
          <w:rFonts w:ascii="Garamond" w:hAnsi="Garamond" w:cs="Arial"/>
          <w:i w:val="0"/>
          <w:spacing w:val="10"/>
        </w:rPr>
        <w:t xml:space="preserve">” redatto in data 01.09.2015 dall’Ufficio Tecnico del Consorzio dell’importo complessivo di Euro 0,00 e relativo </w:t>
      </w:r>
      <w:r w:rsidR="00EC3C14" w:rsidRPr="004A759E">
        <w:rPr>
          <w:rFonts w:ascii="Garamond" w:hAnsi="Garamond" w:cs="Arial"/>
        </w:rPr>
        <w:t xml:space="preserve">Verbale di Verifica e Validazione </w:t>
      </w:r>
      <w:r w:rsidR="009A6DE1" w:rsidRPr="004A759E">
        <w:rPr>
          <w:rFonts w:ascii="Garamond" w:hAnsi="Garamond" w:cs="Arial"/>
        </w:rPr>
        <w:t>redatto</w:t>
      </w:r>
      <w:r w:rsidR="00E90B41" w:rsidRPr="004A759E">
        <w:rPr>
          <w:rFonts w:ascii="Garamond" w:hAnsi="Garamond" w:cs="Arial"/>
        </w:rPr>
        <w:t xml:space="preserve"> </w:t>
      </w:r>
      <w:r w:rsidR="00AA586F" w:rsidRPr="004A759E">
        <w:rPr>
          <w:rFonts w:ascii="Garamond" w:hAnsi="Garamond" w:cs="Arial"/>
        </w:rPr>
        <w:t xml:space="preserve">in data </w:t>
      </w:r>
      <w:r w:rsidR="00A33BFD" w:rsidRPr="004A759E">
        <w:rPr>
          <w:rFonts w:ascii="Garamond" w:hAnsi="Garamond" w:cs="Arial"/>
        </w:rPr>
        <w:t>0</w:t>
      </w:r>
      <w:r w:rsidR="009A6DE1" w:rsidRPr="004A759E">
        <w:rPr>
          <w:rFonts w:ascii="Garamond" w:hAnsi="Garamond" w:cs="Arial"/>
        </w:rPr>
        <w:t>1</w:t>
      </w:r>
      <w:r w:rsidR="00AA586F" w:rsidRPr="004A759E">
        <w:rPr>
          <w:rFonts w:ascii="Garamond" w:hAnsi="Garamond" w:cs="Arial"/>
        </w:rPr>
        <w:t>/0</w:t>
      </w:r>
      <w:r w:rsidR="009A6DE1" w:rsidRPr="004A759E">
        <w:rPr>
          <w:rFonts w:ascii="Garamond" w:hAnsi="Garamond" w:cs="Arial"/>
        </w:rPr>
        <w:t>9</w:t>
      </w:r>
      <w:r w:rsidR="00AA586F" w:rsidRPr="004A759E">
        <w:rPr>
          <w:rFonts w:ascii="Garamond" w:hAnsi="Garamond" w:cs="Arial"/>
        </w:rPr>
        <w:t xml:space="preserve">/2015 ai sensi e per gli effetti dell’art. 112 del D.lgs. n° 163/2006 e </w:t>
      </w:r>
      <w:proofErr w:type="spellStart"/>
      <w:r w:rsidR="00AA586F" w:rsidRPr="004A759E">
        <w:rPr>
          <w:rFonts w:ascii="Garamond" w:hAnsi="Garamond" w:cs="Arial"/>
        </w:rPr>
        <w:t>s.m.i.</w:t>
      </w:r>
      <w:proofErr w:type="spellEnd"/>
      <w:r w:rsidR="00AA586F" w:rsidRPr="004A759E">
        <w:rPr>
          <w:rFonts w:ascii="Garamond" w:hAnsi="Garamond" w:cs="Arial"/>
        </w:rPr>
        <w:t xml:space="preserve"> e degli artt. 44 – 59 del D.P.R. 207/2010 e </w:t>
      </w:r>
      <w:proofErr w:type="spellStart"/>
      <w:r w:rsidR="00AA586F" w:rsidRPr="004A759E">
        <w:rPr>
          <w:rFonts w:ascii="Garamond" w:hAnsi="Garamond" w:cs="Arial"/>
        </w:rPr>
        <w:t>s.m.i.</w:t>
      </w:r>
      <w:proofErr w:type="spellEnd"/>
      <w:r w:rsidR="00AA586F" w:rsidRPr="004A759E">
        <w:rPr>
          <w:rFonts w:ascii="Garamond" w:hAnsi="Garamond" w:cs="Arial"/>
        </w:rPr>
        <w:t>;</w:t>
      </w:r>
    </w:p>
    <w:p w:rsidR="00AA586F" w:rsidRPr="005440AD" w:rsidRDefault="00D23D90" w:rsidP="00D23D90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440AD">
        <w:rPr>
          <w:rFonts w:ascii="Garamond" w:hAnsi="Garamond" w:cs="Arial"/>
        </w:rPr>
        <w:lastRenderedPageBreak/>
        <w:tab/>
        <w:t xml:space="preserve">Vista l’urgenza e l’indifferibilità con la quale gli interventi devono essere realizzati al fine di ripristinare l’officiosità idraulica del </w:t>
      </w:r>
      <w:r w:rsidR="005440AD">
        <w:rPr>
          <w:rFonts w:ascii="Garamond" w:hAnsi="Garamond" w:cs="Arial"/>
        </w:rPr>
        <w:t>torrente Elsa</w:t>
      </w:r>
      <w:r w:rsidRPr="005440AD">
        <w:rPr>
          <w:rFonts w:ascii="Garamond" w:hAnsi="Garamond" w:cs="Arial"/>
        </w:rPr>
        <w:t>, gravemente compromessa dagli eventi alluvionali, e in considerazione del fatto che le lavorazioni dovranno essere concluse prima della stagione invernale futura</w:t>
      </w:r>
      <w:r w:rsidR="00AA586F" w:rsidRPr="005440AD">
        <w:rPr>
          <w:rFonts w:ascii="Garamond" w:hAnsi="Garamond" w:cs="Arial"/>
        </w:rPr>
        <w:t>;</w:t>
      </w:r>
    </w:p>
    <w:p w:rsidR="00E706B4" w:rsidRPr="005440AD" w:rsidRDefault="00E706B4" w:rsidP="00AA586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440AD">
        <w:rPr>
          <w:rFonts w:ascii="Garamond" w:hAnsi="Garamond" w:cs="Arial"/>
        </w:rPr>
        <w:t>Viste le vigenti disposizioni di cui al D</w:t>
      </w:r>
      <w:r w:rsidR="00AA586F" w:rsidRPr="005440AD">
        <w:rPr>
          <w:rFonts w:ascii="Garamond" w:hAnsi="Garamond" w:cs="Arial"/>
        </w:rPr>
        <w:t>.</w:t>
      </w:r>
      <w:r w:rsidRPr="005440AD">
        <w:rPr>
          <w:rFonts w:ascii="Garamond" w:hAnsi="Garamond" w:cs="Arial"/>
        </w:rPr>
        <w:t>lgs</w:t>
      </w:r>
      <w:r w:rsidR="00AA586F" w:rsidRPr="005440AD">
        <w:rPr>
          <w:rFonts w:ascii="Garamond" w:hAnsi="Garamond" w:cs="Arial"/>
        </w:rPr>
        <w:t>.</w:t>
      </w:r>
      <w:r w:rsidRPr="005440AD">
        <w:rPr>
          <w:rFonts w:ascii="Garamond" w:hAnsi="Garamond" w:cs="Arial"/>
        </w:rPr>
        <w:t xml:space="preserve"> 163/2006 e del D.P.R. n° 207/2011 in materia di lavori pubblici</w:t>
      </w:r>
      <w:r w:rsidR="00AA586F" w:rsidRPr="005440AD">
        <w:rPr>
          <w:rFonts w:ascii="Garamond" w:hAnsi="Garamond" w:cs="Arial"/>
        </w:rPr>
        <w:t xml:space="preserve"> e </w:t>
      </w:r>
      <w:proofErr w:type="spellStart"/>
      <w:r w:rsidR="00AA586F" w:rsidRPr="005440AD">
        <w:rPr>
          <w:rFonts w:ascii="Garamond" w:hAnsi="Garamond" w:cs="Arial"/>
        </w:rPr>
        <w:t>s.m.i</w:t>
      </w:r>
      <w:proofErr w:type="spellEnd"/>
      <w:r w:rsidRPr="005440AD">
        <w:rPr>
          <w:rFonts w:ascii="Garamond" w:hAnsi="Garamond" w:cs="Arial"/>
        </w:rPr>
        <w:t>;</w:t>
      </w:r>
    </w:p>
    <w:p w:rsidR="007D7C02" w:rsidRPr="005440AD" w:rsidRDefault="007D7C02" w:rsidP="00E706B4">
      <w:pPr>
        <w:ind w:left="561"/>
        <w:jc w:val="center"/>
        <w:rPr>
          <w:rFonts w:ascii="Garamond" w:hAnsi="Garamond" w:cs="Arial"/>
          <w:b/>
          <w:i/>
        </w:rPr>
      </w:pPr>
    </w:p>
    <w:p w:rsidR="00E706B4" w:rsidRPr="005440AD" w:rsidRDefault="00E706B4" w:rsidP="00E706B4">
      <w:pPr>
        <w:ind w:left="561"/>
        <w:jc w:val="center"/>
        <w:rPr>
          <w:rFonts w:ascii="Garamond" w:hAnsi="Garamond"/>
        </w:rPr>
      </w:pPr>
      <w:r w:rsidRPr="005440AD">
        <w:rPr>
          <w:rFonts w:ascii="Garamond" w:hAnsi="Garamond" w:cs="Arial"/>
          <w:b/>
          <w:i/>
        </w:rPr>
        <w:t>D E C R E T A</w:t>
      </w:r>
    </w:p>
    <w:p w:rsidR="00744FF5" w:rsidRPr="005440AD" w:rsidRDefault="00744FF5" w:rsidP="00A730DE">
      <w:pPr>
        <w:pStyle w:val="Corpodeltesto22"/>
        <w:numPr>
          <w:ilvl w:val="0"/>
          <w:numId w:val="3"/>
        </w:numPr>
        <w:spacing w:after="0" w:line="360" w:lineRule="auto"/>
        <w:ind w:left="540" w:hanging="256"/>
        <w:jc w:val="both"/>
        <w:rPr>
          <w:rFonts w:ascii="Garamond" w:hAnsi="Garamond" w:cs="Arial"/>
          <w:spacing w:val="10"/>
          <w:sz w:val="22"/>
          <w:szCs w:val="22"/>
        </w:rPr>
      </w:pPr>
      <w:r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di approvare il Progetto </w:t>
      </w:r>
      <w:r w:rsidR="009A6DE1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Definitivo-Esecutivo</w:t>
      </w:r>
      <w:r w:rsidR="0058352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 denominato “</w:t>
      </w:r>
      <w:r w:rsidR="00E620C8" w:rsidRPr="005440AD">
        <w:rPr>
          <w:rFonts w:ascii="Garamond" w:hAnsi="Garamond" w:cs="Arial"/>
          <w:spacing w:val="10"/>
          <w:sz w:val="22"/>
          <w:szCs w:val="22"/>
        </w:rPr>
        <w:t xml:space="preserve">PERIZIA N° 052 - 1° </w:t>
      </w:r>
      <w:proofErr w:type="spellStart"/>
      <w:r w:rsidR="00E620C8" w:rsidRPr="005440AD">
        <w:rPr>
          <w:rFonts w:ascii="Garamond" w:hAnsi="Garamond" w:cs="Arial"/>
          <w:spacing w:val="10"/>
          <w:sz w:val="22"/>
          <w:szCs w:val="22"/>
        </w:rPr>
        <w:t>Str</w:t>
      </w:r>
      <w:proofErr w:type="spellEnd"/>
      <w:r w:rsidR="00E620C8" w:rsidRPr="005440AD">
        <w:rPr>
          <w:rFonts w:ascii="Garamond" w:hAnsi="Garamond" w:cs="Arial"/>
          <w:spacing w:val="10"/>
          <w:sz w:val="22"/>
          <w:szCs w:val="22"/>
        </w:rPr>
        <w:t xml:space="preserve"> - OCDPC 215 DEL 24/12/2014 - LAVORI DI MANUTENZIONE ORDINARIA NEL TORRENTE ELSA CON COMPLETAMENTO DEGLI INTERVENTI PER L'EQUILIBRIO SEDIMENTOLOGICO DEL FIUME ALBEGNA</w:t>
      </w:r>
      <w:r w:rsidR="0058352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” redatto in data </w:t>
      </w:r>
      <w:r w:rsidR="00E620C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0</w:t>
      </w:r>
      <w:r w:rsidR="00A13FAE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1</w:t>
      </w:r>
      <w:r w:rsidR="0058352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.0</w:t>
      </w:r>
      <w:r w:rsidR="00A13FAE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9</w:t>
      </w:r>
      <w:r w:rsidR="00583528"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.2015 dall’Ufficio Tecnico del Consorzio dell’importo complessivo di Euro 0,00</w:t>
      </w:r>
      <w:r w:rsidRPr="005440AD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, costituito dai seguenti elaborati</w:t>
      </w:r>
      <w:r w:rsidRPr="005440AD">
        <w:rPr>
          <w:rFonts w:ascii="Garamond" w:hAnsi="Garamond" w:cs="Arial"/>
          <w:spacing w:val="10"/>
          <w:sz w:val="22"/>
          <w:szCs w:val="22"/>
        </w:rPr>
        <w:t>:</w:t>
      </w:r>
    </w:p>
    <w:p w:rsidR="00E90B41" w:rsidRDefault="00E90B41" w:rsidP="00E90B4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A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 xml:space="preserve">RELAZIONE </w:t>
      </w:r>
      <w:r w:rsidR="009A6DE1" w:rsidRPr="009A6DE1">
        <w:rPr>
          <w:rStyle w:val="Enfasicorsivo"/>
          <w:rFonts w:ascii="Garamond" w:hAnsi="Garamond"/>
          <w:sz w:val="22"/>
          <w:szCs w:val="22"/>
        </w:rPr>
        <w:t>GENERALE</w:t>
      </w:r>
    </w:p>
    <w:p w:rsidR="004A759E" w:rsidRPr="009A6DE1" w:rsidRDefault="004A759E" w:rsidP="00E90B4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>
        <w:rPr>
          <w:rStyle w:val="Enfasicorsivo"/>
          <w:rFonts w:ascii="Garamond" w:hAnsi="Garamond"/>
          <w:sz w:val="22"/>
          <w:szCs w:val="22"/>
        </w:rPr>
        <w:t>B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>
        <w:rPr>
          <w:rStyle w:val="Enfasicorsivo"/>
          <w:rFonts w:ascii="Garamond" w:hAnsi="Garamond"/>
          <w:sz w:val="22"/>
          <w:szCs w:val="22"/>
        </w:rPr>
        <w:t xml:space="preserve"> RELAZIONE INCIDENZA</w:t>
      </w:r>
    </w:p>
    <w:p w:rsidR="00E90B41" w:rsidRPr="009A6DE1" w:rsidRDefault="009A6DE1" w:rsidP="00E90B4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C</w:t>
      </w:r>
      <w:r w:rsidR="00E90B41"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="00E90B41" w:rsidRPr="009A6DE1">
        <w:rPr>
          <w:rStyle w:val="Enfasicorsivo"/>
          <w:rFonts w:ascii="Garamond" w:hAnsi="Garamond"/>
          <w:sz w:val="22"/>
          <w:szCs w:val="22"/>
        </w:rPr>
        <w:tab/>
        <w:t>ELABORATI GRAFICI:</w:t>
      </w:r>
    </w:p>
    <w:p w:rsidR="00A730DE" w:rsidRPr="009A6DE1" w:rsidRDefault="009A6DE1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C</w:t>
      </w:r>
      <w:r w:rsidR="005440AD" w:rsidRPr="009A6DE1">
        <w:rPr>
          <w:rStyle w:val="Enfasicorsivo"/>
          <w:rFonts w:ascii="Garamond" w:hAnsi="Garamond"/>
          <w:sz w:val="22"/>
          <w:szCs w:val="22"/>
        </w:rPr>
        <w:t>.1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ab/>
        <w:t>Corografia - 1:50.000</w:t>
      </w:r>
    </w:p>
    <w:p w:rsidR="00A730DE" w:rsidRPr="009A6DE1" w:rsidRDefault="009A6DE1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C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>.2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ab/>
      </w:r>
      <w:r w:rsidR="00A33BFD" w:rsidRPr="009A6DE1">
        <w:rPr>
          <w:rStyle w:val="Enfasicorsivo"/>
          <w:rFonts w:ascii="Garamond" w:hAnsi="Garamond"/>
          <w:sz w:val="22"/>
          <w:szCs w:val="22"/>
        </w:rPr>
        <w:t>Pl</w:t>
      </w:r>
      <w:r w:rsidR="005440AD" w:rsidRPr="009A6DE1">
        <w:rPr>
          <w:rStyle w:val="Enfasicorsivo"/>
          <w:rFonts w:ascii="Garamond" w:hAnsi="Garamond"/>
          <w:sz w:val="22"/>
          <w:szCs w:val="22"/>
        </w:rPr>
        <w:t>animetria generale interventi</w:t>
      </w:r>
      <w:r w:rsidR="00A33BFD" w:rsidRPr="009A6DE1">
        <w:rPr>
          <w:rStyle w:val="Enfasicorsivo"/>
          <w:rFonts w:ascii="Garamond" w:hAnsi="Garamond"/>
          <w:sz w:val="22"/>
          <w:szCs w:val="22"/>
        </w:rPr>
        <w:t xml:space="preserve"> - 1:10.000</w:t>
      </w:r>
    </w:p>
    <w:p w:rsidR="00A730DE" w:rsidRPr="009A6DE1" w:rsidRDefault="009A6DE1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C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>.3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ab/>
      </w:r>
      <w:r w:rsidR="00A33BFD" w:rsidRPr="009A6DE1">
        <w:rPr>
          <w:rStyle w:val="Enfasicorsivo"/>
          <w:rFonts w:ascii="Garamond" w:hAnsi="Garamond"/>
          <w:sz w:val="22"/>
          <w:szCs w:val="22"/>
        </w:rPr>
        <w:t>Planime</w:t>
      </w:r>
      <w:r w:rsidR="005440AD" w:rsidRPr="009A6DE1">
        <w:rPr>
          <w:rStyle w:val="Enfasicorsivo"/>
          <w:rFonts w:ascii="Garamond" w:hAnsi="Garamond"/>
          <w:sz w:val="22"/>
          <w:szCs w:val="22"/>
        </w:rPr>
        <w:t>tria intervento e sezioni tipo -</w:t>
      </w:r>
      <w:r w:rsidR="00A33BFD" w:rsidRPr="009A6DE1">
        <w:rPr>
          <w:rStyle w:val="Enfasicorsivo"/>
          <w:rFonts w:ascii="Garamond" w:hAnsi="Garamond"/>
          <w:sz w:val="22"/>
          <w:szCs w:val="22"/>
        </w:rPr>
        <w:t xml:space="preserve"> 1:1.000</w:t>
      </w:r>
    </w:p>
    <w:p w:rsidR="00A730DE" w:rsidRPr="009A6DE1" w:rsidRDefault="009A6DE1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C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>.</w:t>
      </w:r>
      <w:r w:rsidR="00A33BFD" w:rsidRPr="009A6DE1">
        <w:rPr>
          <w:rStyle w:val="Enfasicorsivo"/>
          <w:rFonts w:ascii="Garamond" w:hAnsi="Garamond"/>
          <w:sz w:val="22"/>
          <w:szCs w:val="22"/>
        </w:rPr>
        <w:t>4</w:t>
      </w:r>
      <w:r w:rsidRPr="009A6DE1">
        <w:rPr>
          <w:rStyle w:val="Enfasicorsivo"/>
          <w:rFonts w:ascii="Garamond" w:hAnsi="Garamond"/>
          <w:sz w:val="22"/>
          <w:szCs w:val="22"/>
        </w:rPr>
        <w:tab/>
      </w:r>
      <w:r w:rsidR="00A730DE" w:rsidRPr="009A6DE1">
        <w:rPr>
          <w:rStyle w:val="Enfasicorsivo"/>
          <w:rFonts w:ascii="Garamond" w:hAnsi="Garamond"/>
          <w:sz w:val="22"/>
          <w:szCs w:val="22"/>
        </w:rPr>
        <w:t>-</w:t>
      </w:r>
      <w:r w:rsidR="00A730DE" w:rsidRPr="009A6DE1">
        <w:rPr>
          <w:rStyle w:val="Enfasicorsivo"/>
          <w:rFonts w:ascii="Garamond" w:hAnsi="Garamond"/>
          <w:sz w:val="22"/>
          <w:szCs w:val="22"/>
        </w:rPr>
        <w:tab/>
        <w:t>Documentazione fotografica</w:t>
      </w:r>
    </w:p>
    <w:p w:rsidR="009A6DE1" w:rsidRPr="009A6DE1" w:rsidRDefault="009A6DE1" w:rsidP="009A6DE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F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PIANO DI SICUREZZA E DI COORDINAMENTO:</w:t>
      </w:r>
    </w:p>
    <w:p w:rsidR="009A6DE1" w:rsidRPr="009A6DE1" w:rsidRDefault="009A6DE1" w:rsidP="009A6DE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F.1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Analisi e valutazione dei rischi</w:t>
      </w:r>
    </w:p>
    <w:p w:rsidR="009A6DE1" w:rsidRPr="009A6DE1" w:rsidRDefault="009A6DE1" w:rsidP="009A6DE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F.2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Quadro di incidenza quantità della manodopera</w:t>
      </w:r>
    </w:p>
    <w:p w:rsidR="009A6DE1" w:rsidRPr="009A6DE1" w:rsidRDefault="009A6DE1" w:rsidP="009A6DE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F.3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Stima incidenza sicurezza</w:t>
      </w:r>
    </w:p>
    <w:p w:rsidR="009A6DE1" w:rsidRPr="009A6DE1" w:rsidRDefault="009A6DE1" w:rsidP="009A6DE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F.4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Fascicolo con caratteristiche dell'opera</w:t>
      </w:r>
    </w:p>
    <w:p w:rsidR="009A6DE1" w:rsidRPr="009A6DE1" w:rsidRDefault="009A6DE1" w:rsidP="009A6DE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G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COMPUTO METRICO ESTIMATIVO E QUADRO ECONOMICO</w:t>
      </w:r>
    </w:p>
    <w:p w:rsidR="009A6DE1" w:rsidRPr="009A6DE1" w:rsidRDefault="009A6DE1" w:rsidP="009A6DE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H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CRONOPROGRAMMA</w:t>
      </w:r>
    </w:p>
    <w:p w:rsidR="009A6DE1" w:rsidRPr="009A6DE1" w:rsidRDefault="009A6DE1" w:rsidP="009A6DE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>I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ELENCO PREZZI</w:t>
      </w:r>
    </w:p>
    <w:p w:rsidR="009A6DE1" w:rsidRPr="009A6DE1" w:rsidRDefault="009A6DE1" w:rsidP="009A6DE1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  <w:rFonts w:ascii="Garamond" w:hAnsi="Garamond"/>
          <w:sz w:val="22"/>
          <w:szCs w:val="22"/>
        </w:rPr>
      </w:pPr>
      <w:r w:rsidRPr="009A6DE1">
        <w:rPr>
          <w:rStyle w:val="Enfasicorsivo"/>
          <w:rFonts w:ascii="Garamond" w:hAnsi="Garamond"/>
          <w:sz w:val="22"/>
          <w:szCs w:val="22"/>
        </w:rPr>
        <w:t xml:space="preserve">I.1 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-</w:t>
      </w:r>
      <w:r w:rsidRPr="009A6DE1">
        <w:rPr>
          <w:rStyle w:val="Enfasicorsivo"/>
          <w:rFonts w:ascii="Garamond" w:hAnsi="Garamond"/>
          <w:sz w:val="22"/>
          <w:szCs w:val="22"/>
        </w:rPr>
        <w:tab/>
        <w:t>Analisi dei prezzi</w:t>
      </w:r>
    </w:p>
    <w:p w:rsidR="009A6DE1" w:rsidRPr="009A6DE1" w:rsidRDefault="009A6DE1" w:rsidP="009A6DE1">
      <w:pPr>
        <w:tabs>
          <w:tab w:val="left" w:pos="993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Style w:val="Enfasicorsivo"/>
          <w:rFonts w:ascii="Garamond" w:eastAsia="Times New Roman" w:hAnsi="Garamond" w:cs="Times New Roman"/>
          <w:lang w:eastAsia="ar-SA"/>
        </w:rPr>
      </w:pPr>
      <w:r w:rsidRPr="009A6DE1">
        <w:rPr>
          <w:rStyle w:val="Enfasicorsivo"/>
          <w:rFonts w:ascii="Garamond" w:eastAsia="Times New Roman" w:hAnsi="Garamond" w:cs="Times New Roman"/>
          <w:lang w:eastAsia="ar-SA"/>
        </w:rPr>
        <w:t>L</w:t>
      </w:r>
      <w:r w:rsidRPr="009A6DE1">
        <w:rPr>
          <w:rStyle w:val="Enfasicorsivo"/>
          <w:rFonts w:ascii="Garamond" w:eastAsia="Times New Roman" w:hAnsi="Garamond" w:cs="Times New Roman"/>
          <w:lang w:eastAsia="ar-SA"/>
        </w:rPr>
        <w:tab/>
        <w:t>- SCHEMA DI CONTRATTO E CAPITOLATO SPECIALE D'APPALTO</w:t>
      </w:r>
    </w:p>
    <w:p w:rsidR="00D23D90" w:rsidRPr="005440AD" w:rsidRDefault="00D23D90" w:rsidP="00D23D90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440AD">
        <w:rPr>
          <w:rFonts w:ascii="Garamond" w:hAnsi="Garamond" w:cs="Arial"/>
        </w:rPr>
        <w:t>di pubblicare il presente Decreto sul sito internet del Consorzio.</w:t>
      </w:r>
      <w:r w:rsidRPr="005440AD">
        <w:rPr>
          <w:rFonts w:ascii="Garamond" w:hAnsi="Garamond" w:cs="Arial"/>
        </w:rPr>
        <w:tab/>
      </w:r>
      <w:r w:rsidRPr="005440AD">
        <w:rPr>
          <w:rFonts w:ascii="Garamond" w:hAnsi="Garamond" w:cs="Arial"/>
        </w:rPr>
        <w:tab/>
      </w:r>
      <w:r w:rsidRPr="005440AD">
        <w:rPr>
          <w:rFonts w:ascii="Garamond" w:hAnsi="Garamond" w:cs="Arial"/>
        </w:rPr>
        <w:tab/>
      </w:r>
    </w:p>
    <w:p w:rsidR="00D23D90" w:rsidRPr="005440AD" w:rsidRDefault="00D23D90" w:rsidP="00A730DE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</w:p>
    <w:p w:rsidR="00E706B4" w:rsidRPr="005440AD" w:rsidRDefault="00E706B4" w:rsidP="00A730DE">
      <w:pPr>
        <w:pStyle w:val="Corpodeltesto22"/>
        <w:spacing w:after="0" w:line="360" w:lineRule="auto"/>
        <w:jc w:val="both"/>
        <w:rPr>
          <w:i/>
          <w:iCs/>
        </w:rPr>
      </w:pPr>
      <w:r w:rsidRPr="005440AD">
        <w:rPr>
          <w:rFonts w:ascii="Garamond" w:hAnsi="Garamond" w:cs="Arial"/>
          <w:spacing w:val="10"/>
          <w:sz w:val="22"/>
          <w:szCs w:val="22"/>
        </w:rPr>
        <w:tab/>
      </w:r>
      <w:r w:rsidRPr="005440AD">
        <w:rPr>
          <w:rFonts w:ascii="Garamond" w:hAnsi="Garamond" w:cs="Arial"/>
          <w:sz w:val="22"/>
          <w:szCs w:val="22"/>
        </w:rPr>
        <w:tab/>
      </w:r>
      <w:r w:rsidRPr="005440AD">
        <w:rPr>
          <w:rFonts w:ascii="Garamond" w:hAnsi="Garamond" w:cs="Arial"/>
          <w:sz w:val="22"/>
          <w:szCs w:val="22"/>
        </w:rPr>
        <w:tab/>
      </w:r>
      <w:r w:rsidRPr="005440AD">
        <w:rPr>
          <w:rFonts w:ascii="Garamond" w:hAnsi="Garamond" w:cs="Arial"/>
          <w:sz w:val="22"/>
          <w:szCs w:val="22"/>
        </w:rPr>
        <w:tab/>
      </w:r>
    </w:p>
    <w:p w:rsidR="00E706B4" w:rsidRPr="00E206C7" w:rsidRDefault="00E706B4" w:rsidP="00E706B4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5440AD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            </w:t>
      </w:r>
      <w:r w:rsidRPr="005440AD">
        <w:rPr>
          <w:rFonts w:ascii="Garamond" w:hAnsi="Garamond" w:cs="Arial"/>
          <w:b/>
          <w:kern w:val="1"/>
          <w:sz w:val="22"/>
          <w:szCs w:val="22"/>
        </w:rPr>
        <w:tab/>
        <w:t>IL DIRETTORE GENERALE</w:t>
      </w:r>
    </w:p>
    <w:p w:rsidR="00AE35FF" w:rsidRDefault="00E706B4" w:rsidP="004936DE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 (Arch. Fabio Zappalorti)</w:t>
      </w:r>
    </w:p>
    <w:sectPr w:rsidR="00AE35FF" w:rsidSect="00CB107A">
      <w:footerReference w:type="default" r:id="rId11"/>
      <w:pgSz w:w="11906" w:h="16838"/>
      <w:pgMar w:top="851" w:right="707" w:bottom="568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A1" w:rsidRDefault="00DF26A1" w:rsidP="00372E6B">
      <w:pPr>
        <w:spacing w:after="0" w:line="240" w:lineRule="auto"/>
      </w:pPr>
      <w:r>
        <w:separator/>
      </w:r>
    </w:p>
  </w:endnote>
  <w:endnote w:type="continuationSeparator" w:id="0">
    <w:p w:rsidR="00DF26A1" w:rsidRDefault="00DF26A1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C6" w:rsidRDefault="00EC3C14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31DC02BE" wp14:editId="6061FAF4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 w:rsidR="00E66EC6">
      <w:t xml:space="preserve">                        </w:t>
    </w:r>
    <w:r w:rsidR="00E66EC6">
      <w:rPr>
        <w:noProof/>
        <w:lang w:eastAsia="it-IT"/>
      </w:rPr>
      <w:t xml:space="preserve">  </w:t>
    </w:r>
  </w:p>
  <w:p w:rsidR="00E66EC6" w:rsidRPr="00577FBF" w:rsidRDefault="00DF26A1" w:rsidP="00030B11">
    <w:pPr>
      <w:ind w:hanging="720"/>
      <w:rPr>
        <w:rFonts w:ascii="Garamond" w:hAnsi="Garamond" w:cs="Garamond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2.85pt;margin-top:2pt;width:94.4pt;height:36pt;z-index:251667456;mso-position-horizontal-relative:text;mso-position-vertical-relative:text">
          <v:imagedata r:id="rId1" o:title=""/>
        </v:shape>
        <o:OLEObject Type="Embed" ProgID="AcroExch.Document.11" ShapeID="_x0000_s2049" DrawAspect="Content" ObjectID="_1502801763" r:id="rId2"/>
      </w:pict>
    </w:r>
    <w:r w:rsidR="00E620C8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1EAEAF2" wp14:editId="3C442EF7">
          <wp:simplePos x="0" y="0"/>
          <wp:positionH relativeFrom="column">
            <wp:posOffset>-60960</wp:posOffset>
          </wp:positionH>
          <wp:positionV relativeFrom="paragraph">
            <wp:posOffset>59954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20C8">
      <w:t xml:space="preserve">                                            </w:t>
    </w:r>
  </w:p>
  <w:p w:rsidR="00E66EC6" w:rsidRDefault="00E66EC6" w:rsidP="00372E6B">
    <w:pPr>
      <w:pStyle w:val="Pidipagina"/>
    </w:pPr>
  </w:p>
  <w:p w:rsidR="00E66EC6" w:rsidRPr="00372E6B" w:rsidRDefault="00E66EC6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A1" w:rsidRDefault="00DF26A1" w:rsidP="00372E6B">
      <w:pPr>
        <w:spacing w:after="0" w:line="240" w:lineRule="auto"/>
      </w:pPr>
      <w:r>
        <w:separator/>
      </w:r>
    </w:p>
  </w:footnote>
  <w:footnote w:type="continuationSeparator" w:id="0">
    <w:p w:rsidR="00DF26A1" w:rsidRDefault="00DF26A1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01250"/>
    <w:rsid w:val="00030B11"/>
    <w:rsid w:val="00057EF5"/>
    <w:rsid w:val="00081D1C"/>
    <w:rsid w:val="00094B7B"/>
    <w:rsid w:val="000A1E76"/>
    <w:rsid w:val="000C41BC"/>
    <w:rsid w:val="000D3387"/>
    <w:rsid w:val="000D585D"/>
    <w:rsid w:val="000E4CC5"/>
    <w:rsid w:val="000E5D53"/>
    <w:rsid w:val="00126A15"/>
    <w:rsid w:val="00183370"/>
    <w:rsid w:val="001B57F8"/>
    <w:rsid w:val="001D534B"/>
    <w:rsid w:val="001F1395"/>
    <w:rsid w:val="001F5B27"/>
    <w:rsid w:val="0025430F"/>
    <w:rsid w:val="00254388"/>
    <w:rsid w:val="00254FC9"/>
    <w:rsid w:val="00271374"/>
    <w:rsid w:val="00276CEF"/>
    <w:rsid w:val="00281D48"/>
    <w:rsid w:val="00284DC7"/>
    <w:rsid w:val="00287840"/>
    <w:rsid w:val="002A3B3D"/>
    <w:rsid w:val="002A553F"/>
    <w:rsid w:val="002A62A6"/>
    <w:rsid w:val="002C0F89"/>
    <w:rsid w:val="002C1900"/>
    <w:rsid w:val="002C557D"/>
    <w:rsid w:val="002D474A"/>
    <w:rsid w:val="002F4260"/>
    <w:rsid w:val="0030690E"/>
    <w:rsid w:val="003215E3"/>
    <w:rsid w:val="00324E10"/>
    <w:rsid w:val="00332159"/>
    <w:rsid w:val="00333EB2"/>
    <w:rsid w:val="00356456"/>
    <w:rsid w:val="003607BE"/>
    <w:rsid w:val="00372E6B"/>
    <w:rsid w:val="003849BC"/>
    <w:rsid w:val="00392D56"/>
    <w:rsid w:val="0039724A"/>
    <w:rsid w:val="003A7452"/>
    <w:rsid w:val="003C325B"/>
    <w:rsid w:val="003E0354"/>
    <w:rsid w:val="003E37F1"/>
    <w:rsid w:val="003F07AB"/>
    <w:rsid w:val="004075F8"/>
    <w:rsid w:val="004624D6"/>
    <w:rsid w:val="00465063"/>
    <w:rsid w:val="00471D8C"/>
    <w:rsid w:val="00472A1E"/>
    <w:rsid w:val="004936DE"/>
    <w:rsid w:val="004A759E"/>
    <w:rsid w:val="0050362F"/>
    <w:rsid w:val="00520B69"/>
    <w:rsid w:val="005404C8"/>
    <w:rsid w:val="005440AD"/>
    <w:rsid w:val="00565F88"/>
    <w:rsid w:val="00577FBF"/>
    <w:rsid w:val="00583528"/>
    <w:rsid w:val="005B6AA2"/>
    <w:rsid w:val="005D2814"/>
    <w:rsid w:val="005F6760"/>
    <w:rsid w:val="00614D55"/>
    <w:rsid w:val="0062562A"/>
    <w:rsid w:val="006570E2"/>
    <w:rsid w:val="00667BD8"/>
    <w:rsid w:val="00693FE0"/>
    <w:rsid w:val="006A6C46"/>
    <w:rsid w:val="006D10A5"/>
    <w:rsid w:val="006D4FA8"/>
    <w:rsid w:val="006E744E"/>
    <w:rsid w:val="006F2786"/>
    <w:rsid w:val="006F6BFD"/>
    <w:rsid w:val="007379E3"/>
    <w:rsid w:val="00744FF5"/>
    <w:rsid w:val="00751518"/>
    <w:rsid w:val="00751E0D"/>
    <w:rsid w:val="00751EF5"/>
    <w:rsid w:val="00763C10"/>
    <w:rsid w:val="00764D1B"/>
    <w:rsid w:val="007651E8"/>
    <w:rsid w:val="00766E93"/>
    <w:rsid w:val="00780B87"/>
    <w:rsid w:val="0078650A"/>
    <w:rsid w:val="007A6184"/>
    <w:rsid w:val="007A6C41"/>
    <w:rsid w:val="007B0A3A"/>
    <w:rsid w:val="007D1FE2"/>
    <w:rsid w:val="007D7C02"/>
    <w:rsid w:val="007F283E"/>
    <w:rsid w:val="007F2D11"/>
    <w:rsid w:val="00806132"/>
    <w:rsid w:val="00807EEE"/>
    <w:rsid w:val="00834305"/>
    <w:rsid w:val="00851019"/>
    <w:rsid w:val="0086577E"/>
    <w:rsid w:val="008B4185"/>
    <w:rsid w:val="008B7347"/>
    <w:rsid w:val="008C36B4"/>
    <w:rsid w:val="008E5C67"/>
    <w:rsid w:val="00961A5A"/>
    <w:rsid w:val="00971878"/>
    <w:rsid w:val="00976CD3"/>
    <w:rsid w:val="00981300"/>
    <w:rsid w:val="0098138A"/>
    <w:rsid w:val="00990581"/>
    <w:rsid w:val="009A6DE1"/>
    <w:rsid w:val="009B0480"/>
    <w:rsid w:val="009B3C24"/>
    <w:rsid w:val="009B5561"/>
    <w:rsid w:val="009C2342"/>
    <w:rsid w:val="009C5921"/>
    <w:rsid w:val="009D12C9"/>
    <w:rsid w:val="009D49EE"/>
    <w:rsid w:val="009F15B0"/>
    <w:rsid w:val="009F4503"/>
    <w:rsid w:val="00A11D8F"/>
    <w:rsid w:val="00A13FAE"/>
    <w:rsid w:val="00A2696A"/>
    <w:rsid w:val="00A33BFD"/>
    <w:rsid w:val="00A36BB7"/>
    <w:rsid w:val="00A63AAD"/>
    <w:rsid w:val="00A730DE"/>
    <w:rsid w:val="00A75668"/>
    <w:rsid w:val="00A84C95"/>
    <w:rsid w:val="00AA0398"/>
    <w:rsid w:val="00AA586F"/>
    <w:rsid w:val="00AB17C5"/>
    <w:rsid w:val="00AE35FF"/>
    <w:rsid w:val="00AE62EB"/>
    <w:rsid w:val="00B43283"/>
    <w:rsid w:val="00B75392"/>
    <w:rsid w:val="00C342B1"/>
    <w:rsid w:val="00C343F5"/>
    <w:rsid w:val="00C37203"/>
    <w:rsid w:val="00C81903"/>
    <w:rsid w:val="00CB107A"/>
    <w:rsid w:val="00CB1F87"/>
    <w:rsid w:val="00CB5C2F"/>
    <w:rsid w:val="00CD1069"/>
    <w:rsid w:val="00CD23D7"/>
    <w:rsid w:val="00D23D90"/>
    <w:rsid w:val="00D24A90"/>
    <w:rsid w:val="00D324C6"/>
    <w:rsid w:val="00D33F1D"/>
    <w:rsid w:val="00D41B76"/>
    <w:rsid w:val="00D67833"/>
    <w:rsid w:val="00D7466F"/>
    <w:rsid w:val="00D84D7D"/>
    <w:rsid w:val="00DB05CC"/>
    <w:rsid w:val="00DB2201"/>
    <w:rsid w:val="00DD1B54"/>
    <w:rsid w:val="00DF26A1"/>
    <w:rsid w:val="00DF3EDA"/>
    <w:rsid w:val="00E037B6"/>
    <w:rsid w:val="00E03EA3"/>
    <w:rsid w:val="00E06222"/>
    <w:rsid w:val="00E078B0"/>
    <w:rsid w:val="00E232FA"/>
    <w:rsid w:val="00E40B59"/>
    <w:rsid w:val="00E61F8A"/>
    <w:rsid w:val="00E620C8"/>
    <w:rsid w:val="00E66EC6"/>
    <w:rsid w:val="00E706B4"/>
    <w:rsid w:val="00E71F40"/>
    <w:rsid w:val="00E77936"/>
    <w:rsid w:val="00E90B41"/>
    <w:rsid w:val="00EB5B77"/>
    <w:rsid w:val="00EC3C14"/>
    <w:rsid w:val="00EC59D2"/>
    <w:rsid w:val="00F03607"/>
    <w:rsid w:val="00F11040"/>
    <w:rsid w:val="00F17F93"/>
    <w:rsid w:val="00F25011"/>
    <w:rsid w:val="00F5327E"/>
    <w:rsid w:val="00F615D0"/>
    <w:rsid w:val="00F63F46"/>
    <w:rsid w:val="00F71E35"/>
    <w:rsid w:val="00F914F8"/>
    <w:rsid w:val="00FA2469"/>
    <w:rsid w:val="00FB325C"/>
    <w:rsid w:val="00FD3F0F"/>
    <w:rsid w:val="00FE55FC"/>
    <w:rsid w:val="00FE64BF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b6toscanasu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15111-082E-43C1-9C85-844C1F5A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3</cp:revision>
  <cp:lastPrinted>2015-06-25T09:34:00Z</cp:lastPrinted>
  <dcterms:created xsi:type="dcterms:W3CDTF">2015-09-03T13:58:00Z</dcterms:created>
  <dcterms:modified xsi:type="dcterms:W3CDTF">2015-09-03T14:10:00Z</dcterms:modified>
</cp:coreProperties>
</file>