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9" w:rsidRPr="00392D56" w:rsidRDefault="00C779F7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633C3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33C39" w:rsidRDefault="00633C3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633C39" w:rsidRPr="00332159" w:rsidRDefault="00633C3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33C39" w:rsidRPr="00834305" w:rsidRDefault="00633C39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33C39" w:rsidRDefault="00633C39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3C39" w:rsidRDefault="00633C39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E7538E">
        <w:rPr>
          <w:rFonts w:ascii="Garamond" w:hAnsi="Garamond" w:cs="Garamond"/>
          <w:b/>
          <w:bCs/>
          <w:sz w:val="32"/>
          <w:szCs w:val="26"/>
          <w:u w:val="double"/>
        </w:rPr>
        <w:t>89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2E6DA7">
        <w:rPr>
          <w:rFonts w:ascii="Garamond" w:hAnsi="Garamond" w:cs="Garamond"/>
          <w:b/>
          <w:bCs/>
          <w:sz w:val="32"/>
          <w:szCs w:val="26"/>
          <w:u w:val="double"/>
        </w:rPr>
        <w:t>03/09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/2015    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33C39" w:rsidRDefault="00633C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 w:rsidR="00067C26">
        <w:rPr>
          <w:rFonts w:ascii="Garamond" w:hAnsi="Garamond"/>
          <w:b/>
          <w:sz w:val="26"/>
          <w:szCs w:val="26"/>
        </w:rPr>
        <w:t xml:space="preserve"> </w:t>
      </w:r>
      <w:r w:rsidR="00067C26">
        <w:rPr>
          <w:rFonts w:ascii="Garamond" w:hAnsi="Garamond" w:cs="Garamond"/>
          <w:b/>
          <w:bCs/>
          <w:sz w:val="26"/>
          <w:szCs w:val="26"/>
        </w:rPr>
        <w:t xml:space="preserve">Acquisto Access Point </w:t>
      </w:r>
      <w:proofErr w:type="spellStart"/>
      <w:r w:rsidR="00067C26">
        <w:rPr>
          <w:rFonts w:ascii="Garamond" w:hAnsi="Garamond" w:cs="Garamond"/>
          <w:b/>
          <w:bCs/>
          <w:sz w:val="26"/>
          <w:szCs w:val="26"/>
        </w:rPr>
        <w:t>WiFi</w:t>
      </w:r>
      <w:proofErr w:type="spellEnd"/>
      <w:r>
        <w:rPr>
          <w:rFonts w:ascii="Garamond" w:hAnsi="Garamond" w:cs="Garamond"/>
          <w:b/>
          <w:bCs/>
          <w:sz w:val="26"/>
          <w:szCs w:val="26"/>
        </w:rPr>
        <w:t>.</w:t>
      </w: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Default="00633C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721D2" w:rsidRDefault="00E721D2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C7C4D" w:rsidRDefault="00AC7C4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633C39" w:rsidRPr="00EE2353" w:rsidRDefault="00633C39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33C39" w:rsidRDefault="00633C39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C39" w:rsidRDefault="00633C39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Default="00633C39" w:rsidP="00440955">
      <w:pPr>
        <w:pStyle w:val="BodyText21"/>
        <w:ind w:left="284" w:hanging="283"/>
        <w:jc w:val="center"/>
      </w:pPr>
    </w:p>
    <w:p w:rsidR="00633C39" w:rsidRPr="007F7D98" w:rsidRDefault="00633C39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BA5AB2">
        <w:rPr>
          <w:rFonts w:ascii="Arial" w:hAnsi="Arial" w:cs="Arial"/>
          <w:b/>
          <w:bCs/>
          <w:sz w:val="24"/>
          <w:szCs w:val="24"/>
          <w:u w:val="double"/>
        </w:rPr>
        <w:t>89</w:t>
      </w:r>
      <w:r w:rsidR="00E721D2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 w:rsidR="00242539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2E6DA7">
        <w:rPr>
          <w:rFonts w:ascii="Arial" w:hAnsi="Arial" w:cs="Arial"/>
          <w:b/>
          <w:bCs/>
          <w:sz w:val="24"/>
          <w:szCs w:val="24"/>
          <w:u w:val="double"/>
        </w:rPr>
        <w:t>03</w:t>
      </w:r>
      <w:r>
        <w:rPr>
          <w:rFonts w:ascii="Arial" w:hAnsi="Arial" w:cs="Arial"/>
          <w:b/>
          <w:bCs/>
          <w:sz w:val="24"/>
          <w:szCs w:val="24"/>
          <w:u w:val="double"/>
        </w:rPr>
        <w:t>/</w:t>
      </w:r>
      <w:r w:rsidR="006356AB">
        <w:rPr>
          <w:rFonts w:ascii="Arial" w:hAnsi="Arial" w:cs="Arial"/>
          <w:b/>
          <w:bCs/>
          <w:sz w:val="24"/>
          <w:szCs w:val="24"/>
          <w:u w:val="double"/>
        </w:rPr>
        <w:t>09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/2015   </w:t>
      </w:r>
    </w:p>
    <w:p w:rsidR="00633C39" w:rsidRPr="00E2214C" w:rsidRDefault="00633C39" w:rsidP="00EE235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duemilaquindici il giorno </w:t>
      </w:r>
      <w:r w:rsidR="00E7538E">
        <w:rPr>
          <w:rFonts w:ascii="Garamond" w:hAnsi="Garamond" w:cs="Arial"/>
        </w:rPr>
        <w:t>3</w:t>
      </w:r>
      <w:r w:rsidR="00C337EE"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del mese di </w:t>
      </w:r>
      <w:r w:rsidR="006356AB">
        <w:rPr>
          <w:rFonts w:ascii="Garamond" w:hAnsi="Garamond" w:cs="Arial"/>
        </w:rPr>
        <w:t>settembre</w:t>
      </w:r>
      <w:r w:rsidRPr="00E2214C">
        <w:rPr>
          <w:rFonts w:ascii="Garamond" w:hAnsi="Garamond" w:cs="Arial"/>
        </w:rPr>
        <w:t xml:space="preserve"> alle ore </w:t>
      </w:r>
      <w:r w:rsidRPr="002E6DA7">
        <w:rPr>
          <w:rFonts w:ascii="Garamond" w:hAnsi="Garamond" w:cs="Arial"/>
        </w:rPr>
        <w:t>1</w:t>
      </w:r>
      <w:r w:rsidR="00C779F7">
        <w:rPr>
          <w:rFonts w:ascii="Garamond" w:hAnsi="Garamond" w:cs="Arial"/>
        </w:rPr>
        <w:t>7</w:t>
      </w:r>
      <w:r w:rsidRPr="002E6DA7">
        <w:rPr>
          <w:rFonts w:ascii="Garamond" w:hAnsi="Garamond" w:cs="Arial"/>
        </w:rPr>
        <w:t>.</w:t>
      </w:r>
      <w:r w:rsidR="00C779F7">
        <w:rPr>
          <w:rFonts w:ascii="Garamond" w:hAnsi="Garamond" w:cs="Arial"/>
        </w:rPr>
        <w:t>3</w:t>
      </w:r>
      <w:r w:rsidRPr="002E6DA7">
        <w:rPr>
          <w:rFonts w:ascii="Garamond" w:hAnsi="Garamond" w:cs="Arial"/>
        </w:rPr>
        <w:t>0</w:t>
      </w:r>
      <w:r w:rsidR="00C337EE"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presso la sede del Consorzio in Grosseto, viale Ximenes n. 3</w:t>
      </w:r>
    </w:p>
    <w:p w:rsidR="00633C39" w:rsidRPr="00E2214C" w:rsidRDefault="00633C39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214C">
        <w:rPr>
          <w:rFonts w:ascii="Garamond" w:hAnsi="Garamond" w:cs="Arial"/>
          <w:b/>
          <w:i/>
        </w:rPr>
        <w:t>IL DIRETTORE GENERALE</w:t>
      </w:r>
    </w:p>
    <w:p w:rsidR="00633C39" w:rsidRPr="00DC0C33" w:rsidRDefault="00633C39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Stazione  Appaltante"/>
        </w:smartTagPr>
        <w:r w:rsidRPr="00DC0C33">
          <w:rPr>
            <w:rFonts w:ascii="Garamond" w:hAnsi="Garamond" w:cs="Arial"/>
          </w:rPr>
          <w:t>la Legge Regionale</w:t>
        </w:r>
      </w:smartTag>
      <w:r w:rsidRPr="00DC0C33">
        <w:rPr>
          <w:rFonts w:ascii="Garamond" w:hAnsi="Garamond" w:cs="Arial"/>
        </w:rPr>
        <w:t xml:space="preserve"> n. 79 del 27.12.2012</w:t>
      </w:r>
      <w:r>
        <w:rPr>
          <w:rFonts w:ascii="Garamond" w:hAnsi="Garamond" w:cs="Arial"/>
        </w:rPr>
        <w:t xml:space="preserve"> e s.m.i.</w:t>
      </w:r>
      <w:r w:rsidRPr="00DC0C33">
        <w:rPr>
          <w:rFonts w:ascii="Garamond" w:hAnsi="Garamond" w:cs="Arial"/>
        </w:rPr>
        <w:t>;</w:t>
      </w:r>
    </w:p>
    <w:p w:rsidR="00633C39" w:rsidRPr="00DC0C33" w:rsidRDefault="00633C39" w:rsidP="00EE2353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33C39" w:rsidRPr="00DC0C33" w:rsidRDefault="00633C39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vigente Statuto Consortile approvato con delibera n. 6 dell’Assemblea consortile seduta n. 2 del 29/04/2015 e pubblicato sul B.U.R.T Parte Seconda n. 20 del 20/05/2015 Supplemento n. 78;  </w:t>
      </w:r>
    </w:p>
    <w:p w:rsidR="00633C39" w:rsidRPr="00384A19" w:rsidRDefault="00633C39" w:rsidP="00C40F6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 xml:space="preserve">Considerato che </w:t>
      </w:r>
      <w:smartTag w:uri="urn:schemas-microsoft-com:office:smarttags" w:element="PersonName">
        <w:smartTagPr>
          <w:attr w:name="ProductID" w:val="la Giunta Regionale"/>
        </w:smartTagPr>
        <w:r w:rsidRPr="00384A19">
          <w:rPr>
            <w:rFonts w:ascii="Garamond" w:hAnsi="Garamond" w:cs="Arial"/>
          </w:rPr>
          <w:t>la Giunta Regionale</w:t>
        </w:r>
      </w:smartTag>
      <w:r w:rsidRPr="00384A19">
        <w:rPr>
          <w:rFonts w:ascii="Garamond" w:hAnsi="Garamond" w:cs="Arial"/>
        </w:rPr>
        <w:t xml:space="preserve"> Toscana con delibera n.409 del 07.04.2015 ha espresso parere favorevole al Bilancio di Previsione esercizio 20</w:t>
      </w:r>
      <w:bookmarkStart w:id="0" w:name="_GoBack"/>
      <w:bookmarkEnd w:id="0"/>
      <w:r w:rsidRPr="00384A19">
        <w:rPr>
          <w:rFonts w:ascii="Garamond" w:hAnsi="Garamond" w:cs="Arial"/>
        </w:rPr>
        <w:t xml:space="preserve">15; </w:t>
      </w:r>
    </w:p>
    <w:p w:rsidR="00633C39" w:rsidRPr="00384A19" w:rsidRDefault="00633C39" w:rsidP="00620AA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Vista la deliberazione n.3) adottata dall’Assemblea consortile nella seduta n.2 del 29.04.2015, con la quale è stato approvato il Bilancio di Previsione esercizio 2015;</w:t>
      </w:r>
    </w:p>
    <w:p w:rsidR="00633C39" w:rsidRDefault="00633C39" w:rsidP="00C40F6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384A19">
        <w:rPr>
          <w:rFonts w:ascii="Garamond" w:hAnsi="Garamond" w:cs="Arial"/>
        </w:rPr>
        <w:t>Visto il Bilancio di Previsione esercizio 2015 e considerato le variazioni ad oggi già apportate allo stesso;</w:t>
      </w:r>
    </w:p>
    <w:p w:rsidR="00561B1A" w:rsidRDefault="00561B1A" w:rsidP="00561B1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61B1A">
        <w:rPr>
          <w:rFonts w:ascii="Garamond" w:hAnsi="Garamond" w:cs="Arial"/>
        </w:rPr>
        <w:t>Visto quanto disposto nello Statuto Consortile all’art.38 in merito alla no</w:t>
      </w:r>
      <w:r w:rsidR="00767214">
        <w:rPr>
          <w:rFonts w:ascii="Garamond" w:hAnsi="Garamond" w:cs="Arial"/>
        </w:rPr>
        <w:t xml:space="preserve">mina dei responsabili unici del </w:t>
      </w:r>
      <w:r w:rsidRPr="00561B1A">
        <w:rPr>
          <w:rFonts w:ascii="Garamond" w:hAnsi="Garamond" w:cs="Arial"/>
        </w:rPr>
        <w:t xml:space="preserve">procedimento ai sensi del </w:t>
      </w:r>
      <w:proofErr w:type="spellStart"/>
      <w:r w:rsidRPr="00561B1A">
        <w:rPr>
          <w:rFonts w:ascii="Garamond" w:hAnsi="Garamond" w:cs="Arial"/>
        </w:rPr>
        <w:t>Dlgs</w:t>
      </w:r>
      <w:proofErr w:type="spellEnd"/>
      <w:r w:rsidRPr="00561B1A">
        <w:rPr>
          <w:rFonts w:ascii="Garamond" w:hAnsi="Garamond" w:cs="Arial"/>
        </w:rPr>
        <w:t xml:space="preserve"> 163/2006 e </w:t>
      </w:r>
      <w:proofErr w:type="spellStart"/>
      <w:r w:rsidRPr="00561B1A">
        <w:rPr>
          <w:rFonts w:ascii="Garamond" w:hAnsi="Garamond" w:cs="Arial"/>
        </w:rPr>
        <w:t>ss.mm.ii</w:t>
      </w:r>
      <w:proofErr w:type="spellEnd"/>
      <w:r w:rsidRPr="00561B1A">
        <w:rPr>
          <w:rFonts w:ascii="Garamond" w:hAnsi="Garamond" w:cs="Arial"/>
        </w:rPr>
        <w:t xml:space="preserve">. e dei vari responsabili dei procedimenti tecnico/amministrativi ai sensi della L. 241/90 e </w:t>
      </w:r>
      <w:proofErr w:type="spellStart"/>
      <w:r w:rsidRPr="00561B1A">
        <w:rPr>
          <w:rFonts w:ascii="Garamond" w:hAnsi="Garamond" w:cs="Arial"/>
        </w:rPr>
        <w:t>ss.mm.ii</w:t>
      </w:r>
      <w:proofErr w:type="spellEnd"/>
      <w:r w:rsidRPr="00561B1A">
        <w:rPr>
          <w:rFonts w:ascii="Garamond" w:hAnsi="Garamond" w:cs="Arial"/>
        </w:rPr>
        <w:t>.;</w:t>
      </w:r>
    </w:p>
    <w:p w:rsidR="00F425DF" w:rsidRPr="00F425DF" w:rsidRDefault="00F425DF" w:rsidP="00F425D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61B1A">
        <w:rPr>
          <w:rFonts w:ascii="Garamond" w:hAnsi="Garamond" w:cs="Arial"/>
        </w:rPr>
        <w:t xml:space="preserve">Viste le disposizioni di cui al D.lgs. 163/2006 e </w:t>
      </w:r>
      <w:proofErr w:type="spellStart"/>
      <w:r w:rsidRPr="00561B1A">
        <w:rPr>
          <w:rFonts w:ascii="Garamond" w:hAnsi="Garamond" w:cs="Arial"/>
        </w:rPr>
        <w:t>ss.mm.ii</w:t>
      </w:r>
      <w:proofErr w:type="spellEnd"/>
      <w:r w:rsidRPr="00561B1A">
        <w:rPr>
          <w:rFonts w:ascii="Garamond" w:hAnsi="Garamond" w:cs="Arial"/>
        </w:rPr>
        <w:t xml:space="preserve">. e del D.P.R. 207/2010 e </w:t>
      </w:r>
      <w:proofErr w:type="spellStart"/>
      <w:r w:rsidRPr="00561B1A">
        <w:rPr>
          <w:rFonts w:ascii="Garamond" w:hAnsi="Garamond" w:cs="Arial"/>
        </w:rPr>
        <w:t>ss.mm.ii</w:t>
      </w:r>
      <w:proofErr w:type="spellEnd"/>
      <w:r w:rsidRPr="00561B1A">
        <w:rPr>
          <w:rFonts w:ascii="Garamond" w:hAnsi="Garamond" w:cs="Arial"/>
        </w:rPr>
        <w:t>.;</w:t>
      </w:r>
    </w:p>
    <w:p w:rsidR="00F425DF" w:rsidRPr="004413C3" w:rsidRDefault="00F425DF" w:rsidP="004413C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561B1A">
        <w:rPr>
          <w:rFonts w:ascii="Garamond" w:hAnsi="Garamond" w:cs="Arial"/>
        </w:rPr>
        <w:t>Visto in particolare l’Art. 38 lettera o)</w:t>
      </w:r>
      <w:r w:rsidR="004413C3">
        <w:rPr>
          <w:rFonts w:ascii="Garamond" w:hAnsi="Garamond" w:cs="Arial"/>
        </w:rPr>
        <w:t xml:space="preserve"> e</w:t>
      </w:r>
      <w:r w:rsidRPr="00561B1A">
        <w:rPr>
          <w:rFonts w:ascii="Garamond" w:hAnsi="Garamond" w:cs="Arial"/>
        </w:rPr>
        <w:t xml:space="preserve"> </w:t>
      </w:r>
      <w:r w:rsidR="004413C3" w:rsidRPr="00561B1A">
        <w:rPr>
          <w:rFonts w:ascii="Garamond" w:hAnsi="Garamond" w:cs="Arial"/>
        </w:rPr>
        <w:t>l’Art. 3</w:t>
      </w:r>
      <w:r w:rsidR="004413C3">
        <w:rPr>
          <w:rFonts w:ascii="Garamond" w:hAnsi="Garamond" w:cs="Arial"/>
        </w:rPr>
        <w:t>9 lettere</w:t>
      </w:r>
      <w:r w:rsidR="004413C3" w:rsidRPr="00561B1A">
        <w:rPr>
          <w:rFonts w:ascii="Garamond" w:hAnsi="Garamond" w:cs="Arial"/>
        </w:rPr>
        <w:t xml:space="preserve"> </w:t>
      </w:r>
      <w:r w:rsidR="004413C3">
        <w:rPr>
          <w:rFonts w:ascii="Garamond" w:hAnsi="Garamond" w:cs="Arial"/>
        </w:rPr>
        <w:t>a</w:t>
      </w:r>
      <w:r w:rsidR="004413C3" w:rsidRPr="00561B1A">
        <w:rPr>
          <w:rFonts w:ascii="Garamond" w:hAnsi="Garamond" w:cs="Arial"/>
        </w:rPr>
        <w:t>)</w:t>
      </w:r>
      <w:r w:rsidR="004413C3">
        <w:rPr>
          <w:rFonts w:ascii="Garamond" w:hAnsi="Garamond" w:cs="Arial"/>
        </w:rPr>
        <w:t xml:space="preserve"> e b)</w:t>
      </w:r>
      <w:r w:rsidR="004413C3" w:rsidRPr="00561B1A">
        <w:rPr>
          <w:rFonts w:ascii="Garamond" w:hAnsi="Garamond" w:cs="Arial"/>
        </w:rPr>
        <w:t xml:space="preserve"> </w:t>
      </w:r>
      <w:r w:rsidRPr="00561B1A">
        <w:rPr>
          <w:rFonts w:ascii="Garamond" w:hAnsi="Garamond" w:cs="Arial"/>
        </w:rPr>
        <w:t>del Vigente Statuto;</w:t>
      </w:r>
    </w:p>
    <w:p w:rsidR="004719AF" w:rsidRPr="00561B1A" w:rsidRDefault="004719AF" w:rsidP="004719A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Ravvisata</w:t>
      </w:r>
      <w:r w:rsidRPr="00561B1A">
        <w:rPr>
          <w:rFonts w:ascii="Garamond" w:hAnsi="Garamond" w:cs="Arial"/>
        </w:rPr>
        <w:t xml:space="preserve"> la necessità di </w:t>
      </w:r>
      <w:r>
        <w:rPr>
          <w:rFonts w:ascii="Garamond" w:hAnsi="Garamond" w:cs="Arial"/>
        </w:rPr>
        <w:t xml:space="preserve">creare </w:t>
      </w:r>
      <w:r w:rsidR="00FB1B70">
        <w:rPr>
          <w:rFonts w:ascii="Garamond" w:hAnsi="Garamond" w:cs="Arial"/>
        </w:rPr>
        <w:t xml:space="preserve">una </w:t>
      </w:r>
      <w:proofErr w:type="spellStart"/>
      <w:r>
        <w:rPr>
          <w:rFonts w:ascii="Garamond" w:hAnsi="Garamond" w:cs="Arial"/>
        </w:rPr>
        <w:t>WiFi</w:t>
      </w:r>
      <w:proofErr w:type="spellEnd"/>
      <w:r>
        <w:rPr>
          <w:rFonts w:ascii="Garamond" w:hAnsi="Garamond" w:cs="Arial"/>
        </w:rPr>
        <w:t xml:space="preserve"> Area nella sede del Consorzio per poter gestire sia gli utenti interni che gli utenti ospiti;</w:t>
      </w:r>
    </w:p>
    <w:p w:rsidR="00561B1A" w:rsidRDefault="002F5A2B" w:rsidP="00C40F6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preventivo di spesa per l’acquisto di un AP </w:t>
      </w:r>
      <w:r w:rsidR="004719AF">
        <w:rPr>
          <w:rFonts w:ascii="Garamond" w:hAnsi="Garamond" w:cs="Arial"/>
        </w:rPr>
        <w:t xml:space="preserve">della ditta </w:t>
      </w:r>
      <w:proofErr w:type="spellStart"/>
      <w:r w:rsidR="004719AF">
        <w:rPr>
          <w:rFonts w:ascii="Garamond" w:hAnsi="Garamond" w:cs="Arial"/>
        </w:rPr>
        <w:t>Errepi</w:t>
      </w:r>
      <w:proofErr w:type="spellEnd"/>
      <w:r w:rsidR="004719AF">
        <w:rPr>
          <w:rFonts w:ascii="Garamond" w:hAnsi="Garamond" w:cs="Arial"/>
        </w:rPr>
        <w:t xml:space="preserve"> distribuzione s.r.l.;</w:t>
      </w:r>
    </w:p>
    <w:p w:rsidR="00633C39" w:rsidRPr="00E2214C" w:rsidRDefault="00633C39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E2214C">
        <w:rPr>
          <w:rFonts w:ascii="Garamond" w:hAnsi="Garamond" w:cs="Arial"/>
          <w:b/>
        </w:rPr>
        <w:t>D E C R E T A</w:t>
      </w:r>
    </w:p>
    <w:p w:rsidR="002F5A2B" w:rsidRPr="00F13855" w:rsidRDefault="002F5A2B" w:rsidP="002F5A2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F13855">
        <w:rPr>
          <w:rFonts w:ascii="Garamond" w:hAnsi="Garamond" w:cs="Arial"/>
        </w:rPr>
        <w:t xml:space="preserve">di procedere all’acquisto del dispositivo AP </w:t>
      </w:r>
      <w:proofErr w:type="spellStart"/>
      <w:r w:rsidRPr="00F13855">
        <w:rPr>
          <w:rFonts w:ascii="Garamond" w:hAnsi="Garamond" w:cs="Arial"/>
        </w:rPr>
        <w:t>Ligowave</w:t>
      </w:r>
      <w:proofErr w:type="spellEnd"/>
      <w:r w:rsidRPr="00F13855">
        <w:rPr>
          <w:rFonts w:ascii="Garamond" w:hAnsi="Garamond" w:cs="Arial"/>
        </w:rPr>
        <w:t xml:space="preserve"> modello </w:t>
      </w:r>
      <w:proofErr w:type="spellStart"/>
      <w:r w:rsidRPr="00F13855">
        <w:rPr>
          <w:rFonts w:ascii="Garamond" w:hAnsi="Garamond" w:cs="Arial"/>
        </w:rPr>
        <w:t>Infinity</w:t>
      </w:r>
      <w:proofErr w:type="spellEnd"/>
      <w:r w:rsidRPr="00F13855">
        <w:rPr>
          <w:rFonts w:ascii="Garamond" w:hAnsi="Garamond" w:cs="Arial"/>
        </w:rPr>
        <w:t xml:space="preserve"> NFT, 2N ai sensi del comma 11, ultimo periodo, dell’art. 125 del </w:t>
      </w:r>
      <w:proofErr w:type="spellStart"/>
      <w:r w:rsidRPr="00F13855">
        <w:rPr>
          <w:rFonts w:ascii="Garamond" w:hAnsi="Garamond" w:cs="Arial"/>
        </w:rPr>
        <w:t>Dlgs</w:t>
      </w:r>
      <w:proofErr w:type="spellEnd"/>
      <w:r w:rsidR="007527EE">
        <w:rPr>
          <w:rFonts w:ascii="Garamond" w:hAnsi="Garamond" w:cs="Arial"/>
        </w:rPr>
        <w:t>.</w:t>
      </w:r>
      <w:r w:rsidRPr="00F13855">
        <w:rPr>
          <w:rFonts w:ascii="Garamond" w:hAnsi="Garamond" w:cs="Arial"/>
        </w:rPr>
        <w:t xml:space="preserve"> 163/2006 e </w:t>
      </w:r>
      <w:proofErr w:type="spellStart"/>
      <w:r w:rsidRPr="00F13855">
        <w:rPr>
          <w:rFonts w:ascii="Garamond" w:hAnsi="Garamond" w:cs="Arial"/>
        </w:rPr>
        <w:t>ss.mm.ii</w:t>
      </w:r>
      <w:proofErr w:type="spellEnd"/>
      <w:r w:rsidRPr="00F13855">
        <w:rPr>
          <w:rFonts w:ascii="Garamond" w:hAnsi="Garamond" w:cs="Arial"/>
        </w:rPr>
        <w:t>.;</w:t>
      </w:r>
    </w:p>
    <w:p w:rsidR="002F5A2B" w:rsidRDefault="002F5A2B" w:rsidP="002F5A2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</w:t>
      </w:r>
      <w:r w:rsidRPr="002F5A2B">
        <w:rPr>
          <w:rFonts w:ascii="Garamond" w:hAnsi="Garamond" w:cs="Arial"/>
        </w:rPr>
        <w:t xml:space="preserve">i nominare, ai sensi dell’art. 272 del D.P.R. 207/2010 e </w:t>
      </w:r>
      <w:proofErr w:type="spellStart"/>
      <w:r w:rsidRPr="002F5A2B">
        <w:rPr>
          <w:rFonts w:ascii="Garamond" w:hAnsi="Garamond" w:cs="Arial"/>
        </w:rPr>
        <w:t>ss.mm.ii</w:t>
      </w:r>
      <w:proofErr w:type="spellEnd"/>
      <w:r w:rsidRPr="002F5A2B">
        <w:rPr>
          <w:rFonts w:ascii="Garamond" w:hAnsi="Garamond" w:cs="Arial"/>
        </w:rPr>
        <w:t>., Responsabile de</w:t>
      </w:r>
      <w:r>
        <w:rPr>
          <w:rFonts w:ascii="Garamond" w:hAnsi="Garamond" w:cs="Arial"/>
        </w:rPr>
        <w:t>l Procedimento per l’acquisto del dispositivo AP</w:t>
      </w:r>
      <w:r w:rsidRPr="002F5A2B">
        <w:rPr>
          <w:rFonts w:ascii="Garamond" w:hAnsi="Garamond" w:cs="Arial"/>
        </w:rPr>
        <w:t xml:space="preserve"> </w:t>
      </w:r>
      <w:proofErr w:type="spellStart"/>
      <w:r w:rsidRPr="00F13855">
        <w:rPr>
          <w:rFonts w:ascii="Garamond" w:hAnsi="Garamond" w:cs="Arial"/>
        </w:rPr>
        <w:t>Ligowave</w:t>
      </w:r>
      <w:proofErr w:type="spellEnd"/>
      <w:r w:rsidRPr="00F13855">
        <w:rPr>
          <w:rFonts w:ascii="Garamond" w:hAnsi="Garamond" w:cs="Arial"/>
        </w:rPr>
        <w:t xml:space="preserve"> modello </w:t>
      </w:r>
      <w:proofErr w:type="spellStart"/>
      <w:r w:rsidRPr="00F13855">
        <w:rPr>
          <w:rFonts w:ascii="Garamond" w:hAnsi="Garamond" w:cs="Arial"/>
        </w:rPr>
        <w:t>Infinity</w:t>
      </w:r>
      <w:proofErr w:type="spellEnd"/>
      <w:r w:rsidRPr="00F13855">
        <w:rPr>
          <w:rFonts w:ascii="Garamond" w:hAnsi="Garamond" w:cs="Arial"/>
        </w:rPr>
        <w:t xml:space="preserve"> NFT, 2N </w:t>
      </w:r>
      <w:r>
        <w:rPr>
          <w:rFonts w:ascii="Garamond" w:hAnsi="Garamond" w:cs="Arial"/>
        </w:rPr>
        <w:t xml:space="preserve"> </w:t>
      </w:r>
      <w:r w:rsidRPr="002F5A2B">
        <w:rPr>
          <w:rFonts w:ascii="Garamond" w:hAnsi="Garamond" w:cs="Arial"/>
        </w:rPr>
        <w:t>il Geom. Vito Cognata;</w:t>
      </w:r>
    </w:p>
    <w:p w:rsidR="00F13855" w:rsidRPr="00F13855" w:rsidRDefault="00F13855" w:rsidP="00F1385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F13855">
        <w:rPr>
          <w:rFonts w:ascii="Garamond" w:hAnsi="Garamond" w:cs="Arial"/>
        </w:rPr>
        <w:t xml:space="preserve">di dare atto che l’affidamento in oggetto sarà imputato nel bilancio di previsione 2015  al </w:t>
      </w:r>
      <w:r w:rsidR="007527EE">
        <w:rPr>
          <w:rFonts w:ascii="Garamond" w:hAnsi="Garamond" w:cs="Arial"/>
        </w:rPr>
        <w:t xml:space="preserve">Titolo 1 Categoria 1 </w:t>
      </w:r>
      <w:r w:rsidRPr="00F13855">
        <w:rPr>
          <w:rFonts w:ascii="Garamond" w:hAnsi="Garamond" w:cs="Arial"/>
        </w:rPr>
        <w:t xml:space="preserve">Capitolo </w:t>
      </w:r>
      <w:r>
        <w:rPr>
          <w:rFonts w:ascii="Garamond" w:hAnsi="Garamond" w:cs="Arial"/>
        </w:rPr>
        <w:t>8</w:t>
      </w:r>
      <w:r w:rsidRPr="00F13855">
        <w:rPr>
          <w:rFonts w:ascii="Garamond" w:hAnsi="Garamond" w:cs="Arial"/>
        </w:rPr>
        <w:t xml:space="preserve"> Articolo 1 per € </w:t>
      </w:r>
      <w:r>
        <w:rPr>
          <w:rFonts w:ascii="Garamond" w:hAnsi="Garamond" w:cs="Arial"/>
        </w:rPr>
        <w:t>223</w:t>
      </w:r>
      <w:r w:rsidRPr="00F13855">
        <w:rPr>
          <w:rFonts w:ascii="Garamond" w:hAnsi="Garamond" w:cs="Arial"/>
        </w:rPr>
        <w:t xml:space="preserve">,00 </w:t>
      </w:r>
      <w:r>
        <w:rPr>
          <w:rFonts w:ascii="Garamond" w:hAnsi="Garamond" w:cs="Arial"/>
        </w:rPr>
        <w:t xml:space="preserve">+ </w:t>
      </w:r>
      <w:r w:rsidRPr="00F13855">
        <w:rPr>
          <w:rFonts w:ascii="Garamond" w:hAnsi="Garamond" w:cs="Arial"/>
        </w:rPr>
        <w:t>Iva di legge;</w:t>
      </w:r>
    </w:p>
    <w:p w:rsidR="00633C39" w:rsidRPr="004413C3" w:rsidRDefault="004413C3" w:rsidP="004413C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D23D90">
        <w:rPr>
          <w:rFonts w:ascii="Garamond" w:hAnsi="Garamond" w:cs="Garamond"/>
        </w:rPr>
        <w:t xml:space="preserve">di pubblicare il presente </w:t>
      </w:r>
      <w:r>
        <w:rPr>
          <w:rFonts w:ascii="Garamond" w:hAnsi="Garamond" w:cs="Garamond"/>
        </w:rPr>
        <w:t>d</w:t>
      </w:r>
      <w:r w:rsidRPr="00D23D90">
        <w:rPr>
          <w:rFonts w:ascii="Garamond" w:hAnsi="Garamond" w:cs="Garamond"/>
        </w:rPr>
        <w:t>ecreto sul sito internet del Consorzio.</w:t>
      </w:r>
    </w:p>
    <w:p w:rsidR="004413C3" w:rsidRPr="00E2214C" w:rsidRDefault="004413C3" w:rsidP="004413C3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633C39" w:rsidRPr="00E2214C" w:rsidRDefault="00CE3DF9" w:rsidP="00CE3DF9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="00633C39"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633C39" w:rsidRPr="00E2214C" w:rsidRDefault="00CE3DF9" w:rsidP="00CE3DF9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="00633C39"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633C39" w:rsidRPr="00E2214C" w:rsidRDefault="00633C39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Helvetica"/>
          <w:sz w:val="22"/>
          <w:szCs w:val="22"/>
        </w:rPr>
      </w:pPr>
    </w:p>
    <w:p w:rsidR="00633C39" w:rsidRPr="00E2214C" w:rsidRDefault="00633C39" w:rsidP="00EE2353">
      <w:pPr>
        <w:pStyle w:val="Corpodeltesto2"/>
        <w:ind w:right="97"/>
        <w:jc w:val="center"/>
        <w:rPr>
          <w:rFonts w:ascii="Garamond" w:hAnsi="Garamond"/>
          <w:sz w:val="22"/>
          <w:szCs w:val="22"/>
        </w:rPr>
      </w:pPr>
    </w:p>
    <w:p w:rsidR="00633C39" w:rsidRDefault="00633C39" w:rsidP="00440955">
      <w:pPr>
        <w:pStyle w:val="BodyText21"/>
        <w:ind w:left="284" w:hanging="283"/>
        <w:jc w:val="center"/>
      </w:pPr>
    </w:p>
    <w:sectPr w:rsidR="00633C39" w:rsidSect="007B1D28">
      <w:footerReference w:type="default" r:id="rId10"/>
      <w:pgSz w:w="11906" w:h="16838"/>
      <w:pgMar w:top="568" w:right="707" w:bottom="1276" w:left="709" w:header="27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17" w:rsidRDefault="004F7C17" w:rsidP="00372E6B">
      <w:pPr>
        <w:spacing w:after="0" w:line="240" w:lineRule="auto"/>
      </w:pPr>
      <w:r>
        <w:separator/>
      </w:r>
    </w:p>
  </w:endnote>
  <w:endnote w:type="continuationSeparator" w:id="0">
    <w:p w:rsidR="004F7C17" w:rsidRDefault="004F7C1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AB" w:rsidRDefault="00C779F7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6356AB" w:rsidRDefault="00C779F7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 w:rsidR="00350661">
      <w:t xml:space="preserve">            </w:t>
    </w:r>
    <w:r w:rsidR="004413C3">
      <w:object w:dxaOrig="12630" w:dyaOrig="8925">
        <v:shape id="_x0000_i1025" type="#_x0000_t75" style="width:88.15pt;height:36.3pt" o:ole="">
          <v:imagedata r:id="rId2" o:title=""/>
        </v:shape>
        <o:OLEObject Type="Embed" ProgID="AcroExch.Document.11" ShapeID="_x0000_i1025" DrawAspect="Content" ObjectID="_1502877715" r:id="rId3"/>
      </w:object>
    </w:r>
  </w:p>
  <w:p w:rsidR="006356AB" w:rsidRPr="00372E6B" w:rsidRDefault="006356AB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17" w:rsidRDefault="004F7C17" w:rsidP="00372E6B">
      <w:pPr>
        <w:spacing w:after="0" w:line="240" w:lineRule="auto"/>
      </w:pPr>
      <w:r>
        <w:separator/>
      </w:r>
    </w:p>
  </w:footnote>
  <w:footnote w:type="continuationSeparator" w:id="0">
    <w:p w:rsidR="004F7C17" w:rsidRDefault="004F7C1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EF5"/>
    <w:rsid w:val="00001250"/>
    <w:rsid w:val="00005762"/>
    <w:rsid w:val="00015201"/>
    <w:rsid w:val="00030B11"/>
    <w:rsid w:val="00045C95"/>
    <w:rsid w:val="000560F3"/>
    <w:rsid w:val="00056F56"/>
    <w:rsid w:val="00057EF5"/>
    <w:rsid w:val="00061822"/>
    <w:rsid w:val="00067C26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41BC"/>
    <w:rsid w:val="000D3387"/>
    <w:rsid w:val="000D585D"/>
    <w:rsid w:val="000D5EA9"/>
    <w:rsid w:val="000E4CC5"/>
    <w:rsid w:val="000E5D53"/>
    <w:rsid w:val="000F37DE"/>
    <w:rsid w:val="00100DEE"/>
    <w:rsid w:val="00126A15"/>
    <w:rsid w:val="00127EF6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2539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6DA7"/>
    <w:rsid w:val="002E70F4"/>
    <w:rsid w:val="002F4260"/>
    <w:rsid w:val="002F4B4A"/>
    <w:rsid w:val="002F5A2B"/>
    <w:rsid w:val="002F682D"/>
    <w:rsid w:val="0030690E"/>
    <w:rsid w:val="003215E3"/>
    <w:rsid w:val="0032302E"/>
    <w:rsid w:val="00324E10"/>
    <w:rsid w:val="00332159"/>
    <w:rsid w:val="00332920"/>
    <w:rsid w:val="00333EB2"/>
    <w:rsid w:val="003467C0"/>
    <w:rsid w:val="00350661"/>
    <w:rsid w:val="00356456"/>
    <w:rsid w:val="003607BE"/>
    <w:rsid w:val="003646F9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108B0"/>
    <w:rsid w:val="00431968"/>
    <w:rsid w:val="00440955"/>
    <w:rsid w:val="004413C3"/>
    <w:rsid w:val="00441F91"/>
    <w:rsid w:val="004624D6"/>
    <w:rsid w:val="00465063"/>
    <w:rsid w:val="004719AF"/>
    <w:rsid w:val="00471D8C"/>
    <w:rsid w:val="00472A1E"/>
    <w:rsid w:val="00482BD3"/>
    <w:rsid w:val="004843D1"/>
    <w:rsid w:val="00484F52"/>
    <w:rsid w:val="004936DE"/>
    <w:rsid w:val="0049509B"/>
    <w:rsid w:val="004972E0"/>
    <w:rsid w:val="004B74B1"/>
    <w:rsid w:val="004C5788"/>
    <w:rsid w:val="004D3C3C"/>
    <w:rsid w:val="004E38CA"/>
    <w:rsid w:val="004F5960"/>
    <w:rsid w:val="004F6DA4"/>
    <w:rsid w:val="004F7C17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5622F"/>
    <w:rsid w:val="0055737B"/>
    <w:rsid w:val="005600C8"/>
    <w:rsid w:val="00561B1A"/>
    <w:rsid w:val="00565F88"/>
    <w:rsid w:val="0057219C"/>
    <w:rsid w:val="00577FBF"/>
    <w:rsid w:val="005812B5"/>
    <w:rsid w:val="00583366"/>
    <w:rsid w:val="00593436"/>
    <w:rsid w:val="005976EC"/>
    <w:rsid w:val="005A3574"/>
    <w:rsid w:val="005A4360"/>
    <w:rsid w:val="005A6072"/>
    <w:rsid w:val="005A73D1"/>
    <w:rsid w:val="005B1161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7231"/>
    <w:rsid w:val="00614D55"/>
    <w:rsid w:val="00620AAF"/>
    <w:rsid w:val="0062562A"/>
    <w:rsid w:val="00625B72"/>
    <w:rsid w:val="00626FEC"/>
    <w:rsid w:val="00633C39"/>
    <w:rsid w:val="006356AB"/>
    <w:rsid w:val="00641327"/>
    <w:rsid w:val="00642532"/>
    <w:rsid w:val="0066245A"/>
    <w:rsid w:val="00667BD8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527EE"/>
    <w:rsid w:val="00763C10"/>
    <w:rsid w:val="00764D1B"/>
    <w:rsid w:val="00766E93"/>
    <w:rsid w:val="00767214"/>
    <w:rsid w:val="007715E5"/>
    <w:rsid w:val="0078650A"/>
    <w:rsid w:val="00790DFE"/>
    <w:rsid w:val="00790F5F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283E"/>
    <w:rsid w:val="007F2D11"/>
    <w:rsid w:val="007F7D98"/>
    <w:rsid w:val="00800928"/>
    <w:rsid w:val="00806132"/>
    <w:rsid w:val="00814E4E"/>
    <w:rsid w:val="0082609F"/>
    <w:rsid w:val="00826C9C"/>
    <w:rsid w:val="00830F44"/>
    <w:rsid w:val="00834305"/>
    <w:rsid w:val="00851019"/>
    <w:rsid w:val="0086577E"/>
    <w:rsid w:val="008A5D38"/>
    <w:rsid w:val="008B4185"/>
    <w:rsid w:val="008B7347"/>
    <w:rsid w:val="008C36B4"/>
    <w:rsid w:val="008C67B6"/>
    <w:rsid w:val="008E5C67"/>
    <w:rsid w:val="008F29C0"/>
    <w:rsid w:val="008F3BC8"/>
    <w:rsid w:val="009023F5"/>
    <w:rsid w:val="00912672"/>
    <w:rsid w:val="00924F0B"/>
    <w:rsid w:val="009252E1"/>
    <w:rsid w:val="00932DB7"/>
    <w:rsid w:val="0095737E"/>
    <w:rsid w:val="00961A5A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2696A"/>
    <w:rsid w:val="00A3439A"/>
    <w:rsid w:val="00A36BB7"/>
    <w:rsid w:val="00A41DA6"/>
    <w:rsid w:val="00A44B8E"/>
    <w:rsid w:val="00A5659E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586F"/>
    <w:rsid w:val="00AB17C5"/>
    <w:rsid w:val="00AB422D"/>
    <w:rsid w:val="00AB57C4"/>
    <w:rsid w:val="00AB662D"/>
    <w:rsid w:val="00AB738C"/>
    <w:rsid w:val="00AC7C4D"/>
    <w:rsid w:val="00AD5C08"/>
    <w:rsid w:val="00AD600C"/>
    <w:rsid w:val="00AD7CA4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5AB2"/>
    <w:rsid w:val="00BA73B1"/>
    <w:rsid w:val="00BB6FA9"/>
    <w:rsid w:val="00BC4047"/>
    <w:rsid w:val="00BC4383"/>
    <w:rsid w:val="00BE7EF6"/>
    <w:rsid w:val="00C04146"/>
    <w:rsid w:val="00C05D3E"/>
    <w:rsid w:val="00C1771E"/>
    <w:rsid w:val="00C24879"/>
    <w:rsid w:val="00C26780"/>
    <w:rsid w:val="00C337EE"/>
    <w:rsid w:val="00C342B1"/>
    <w:rsid w:val="00C343F5"/>
    <w:rsid w:val="00C37203"/>
    <w:rsid w:val="00C40F60"/>
    <w:rsid w:val="00C72D9D"/>
    <w:rsid w:val="00C74739"/>
    <w:rsid w:val="00C779F7"/>
    <w:rsid w:val="00C81903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3DF9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40B59"/>
    <w:rsid w:val="00E43073"/>
    <w:rsid w:val="00E550F4"/>
    <w:rsid w:val="00E61F8A"/>
    <w:rsid w:val="00E66EC6"/>
    <w:rsid w:val="00E71F40"/>
    <w:rsid w:val="00E721D2"/>
    <w:rsid w:val="00E741F8"/>
    <w:rsid w:val="00E7538E"/>
    <w:rsid w:val="00E77936"/>
    <w:rsid w:val="00E82E84"/>
    <w:rsid w:val="00E84ACD"/>
    <w:rsid w:val="00E9179A"/>
    <w:rsid w:val="00EA0416"/>
    <w:rsid w:val="00EA0E2F"/>
    <w:rsid w:val="00EB5B77"/>
    <w:rsid w:val="00EC59D2"/>
    <w:rsid w:val="00ED34BA"/>
    <w:rsid w:val="00ED50B2"/>
    <w:rsid w:val="00ED6075"/>
    <w:rsid w:val="00EE2353"/>
    <w:rsid w:val="00EE4B58"/>
    <w:rsid w:val="00EF601A"/>
    <w:rsid w:val="00F00953"/>
    <w:rsid w:val="00F009A7"/>
    <w:rsid w:val="00F03607"/>
    <w:rsid w:val="00F11040"/>
    <w:rsid w:val="00F13855"/>
    <w:rsid w:val="00F17F93"/>
    <w:rsid w:val="00F25011"/>
    <w:rsid w:val="00F2654D"/>
    <w:rsid w:val="00F425DF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1B70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442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23</cp:revision>
  <cp:lastPrinted>2015-09-03T11:47:00Z</cp:lastPrinted>
  <dcterms:created xsi:type="dcterms:W3CDTF">2015-07-31T10:09:00Z</dcterms:created>
  <dcterms:modified xsi:type="dcterms:W3CDTF">2015-09-04T11:16:00Z</dcterms:modified>
</cp:coreProperties>
</file>