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ED" w:rsidRPr="00392D56" w:rsidRDefault="00D76CED"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D76CED" w:rsidRDefault="00D76CED"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D76CED" w:rsidRDefault="00D76CED"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D76CED" w:rsidRPr="00332159" w:rsidRDefault="00D76CED"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D76CED" w:rsidRPr="00834305" w:rsidRDefault="00D76CED"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D76CED" w:rsidRDefault="00D76CED" w:rsidP="00472A1E">
      <w:pPr>
        <w:pStyle w:val="BodyText2"/>
        <w:ind w:left="284" w:hanging="283"/>
        <w:jc w:val="center"/>
        <w:rPr>
          <w:rFonts w:ascii="Garamond" w:hAnsi="Garamond" w:cs="Garamond"/>
          <w:b/>
          <w:bCs/>
          <w:sz w:val="26"/>
          <w:szCs w:val="26"/>
          <w:u w:val="double"/>
        </w:rPr>
      </w:pPr>
    </w:p>
    <w:p w:rsidR="00D76CED" w:rsidRPr="00F615D0" w:rsidRDefault="00D76CED"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D76CED" w:rsidRDefault="00D76CED" w:rsidP="000A38D5">
      <w:pPr>
        <w:pStyle w:val="BodyText2"/>
        <w:rPr>
          <w:rFonts w:ascii="Garamond" w:hAnsi="Garamond" w:cs="Garamond"/>
          <w:b/>
          <w:bCs/>
          <w:sz w:val="26"/>
          <w:szCs w:val="26"/>
          <w:u w:val="double"/>
        </w:rPr>
      </w:pPr>
    </w:p>
    <w:p w:rsidR="00D76CED" w:rsidRPr="008B4185" w:rsidRDefault="00D76CED"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99</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D76CED" w:rsidRPr="009F4503" w:rsidRDefault="00D76CED"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D76CED" w:rsidRDefault="00D76CED" w:rsidP="000A38D5">
      <w:pPr>
        <w:pStyle w:val="BodyText2"/>
        <w:rPr>
          <w:rFonts w:ascii="Garamond" w:hAnsi="Garamond" w:cs="Garamond"/>
          <w:b/>
          <w:bCs/>
          <w:sz w:val="26"/>
          <w:szCs w:val="26"/>
          <w:u w:val="double"/>
        </w:rPr>
      </w:pPr>
    </w:p>
    <w:p w:rsidR="00D76CED" w:rsidRPr="003F09BA" w:rsidRDefault="00D76CED"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xml:space="preserve">° 059 - </w:t>
      </w:r>
      <w:r w:rsidRPr="003F09BA">
        <w:rPr>
          <w:rFonts w:ascii="Garamond" w:hAnsi="Garamond" w:cs="Garamond"/>
          <w:spacing w:val="10"/>
          <w:sz w:val="24"/>
          <w:szCs w:val="24"/>
        </w:rPr>
        <w:t xml:space="preserve">PSR 2014-2020 - REALIZZAZIONE DI BRIGLIE FINALIZZATE AL MIGLIORAMENTO DELLA DINAMICA D’ALVEO DEL TORRENTE DELLA SUCENNA IN LOC. P. SELVARUCOLE - COMUNE DI RADICOFANI” - </w:t>
      </w:r>
      <w:r w:rsidRPr="003F09BA">
        <w:rPr>
          <w:rFonts w:ascii="Garamond" w:hAnsi="Garamond" w:cs="Garamond"/>
          <w:sz w:val="24"/>
          <w:szCs w:val="24"/>
        </w:rPr>
        <w:t>dell’importo di € 520.000,00</w:t>
      </w:r>
      <w:r w:rsidRPr="003F09BA">
        <w:rPr>
          <w:rFonts w:ascii="Garamond" w:hAnsi="Garamond" w:cs="Garamond"/>
          <w:spacing w:val="10"/>
          <w:sz w:val="24"/>
          <w:szCs w:val="24"/>
        </w:rPr>
        <w:t xml:space="preserve">.  </w:t>
      </w:r>
    </w:p>
    <w:p w:rsidR="00D76CED" w:rsidRPr="003F09BA" w:rsidRDefault="00D76CED" w:rsidP="000A38D5">
      <w:pPr>
        <w:pStyle w:val="BodyText2"/>
        <w:spacing w:line="360" w:lineRule="auto"/>
        <w:jc w:val="both"/>
        <w:rPr>
          <w:rFonts w:ascii="Garamond" w:hAnsi="Garamond" w:cs="Garamond"/>
          <w:b/>
          <w:bCs/>
          <w:sz w:val="26"/>
          <w:szCs w:val="26"/>
        </w:rPr>
      </w:pPr>
    </w:p>
    <w:p w:rsidR="00D76CED" w:rsidRPr="003F09BA" w:rsidRDefault="00D76CED" w:rsidP="000A38D5">
      <w:pPr>
        <w:pStyle w:val="BodyText2"/>
        <w:spacing w:line="360" w:lineRule="auto"/>
        <w:jc w:val="both"/>
        <w:rPr>
          <w:rFonts w:ascii="Garamond" w:hAnsi="Garamond" w:cs="Garamond"/>
          <w:b/>
          <w:bCs/>
          <w:spacing w:val="10"/>
          <w:sz w:val="24"/>
          <w:szCs w:val="24"/>
        </w:rPr>
      </w:pPr>
    </w:p>
    <w:p w:rsidR="00D76CED" w:rsidRPr="003F09BA" w:rsidRDefault="00D76CED" w:rsidP="000A38D5">
      <w:pPr>
        <w:pStyle w:val="BodyText2"/>
        <w:spacing w:line="360" w:lineRule="auto"/>
        <w:rPr>
          <w:rFonts w:ascii="Garamond" w:hAnsi="Garamond" w:cs="Garamond"/>
          <w:b/>
          <w:bCs/>
          <w:sz w:val="36"/>
          <w:szCs w:val="36"/>
          <w:u w:val="double"/>
        </w:rPr>
      </w:pPr>
    </w:p>
    <w:p w:rsidR="00D76CED" w:rsidRPr="003F09BA" w:rsidRDefault="00D76CED" w:rsidP="000A38D5">
      <w:pPr>
        <w:pStyle w:val="BodyText2"/>
        <w:rPr>
          <w:rFonts w:ascii="Garamond" w:hAnsi="Garamond" w:cs="Garamond"/>
          <w:b/>
          <w:bCs/>
          <w:sz w:val="26"/>
          <w:szCs w:val="26"/>
          <w:u w:val="double"/>
        </w:rPr>
      </w:pPr>
    </w:p>
    <w:p w:rsidR="00D76CED" w:rsidRPr="003F09BA" w:rsidRDefault="00D76CED" w:rsidP="000A38D5">
      <w:pPr>
        <w:pStyle w:val="BodyText2"/>
        <w:ind w:left="284" w:hanging="283"/>
        <w:jc w:val="center"/>
        <w:rPr>
          <w:rFonts w:ascii="Garamond" w:hAnsi="Garamond" w:cs="Garamond"/>
          <w:b/>
          <w:bCs/>
          <w:sz w:val="26"/>
          <w:szCs w:val="26"/>
          <w:u w:val="double"/>
        </w:rPr>
      </w:pPr>
    </w:p>
    <w:p w:rsidR="00D76CED" w:rsidRPr="003F09BA" w:rsidRDefault="00D76CED" w:rsidP="000A38D5">
      <w:pPr>
        <w:pStyle w:val="BodyText2"/>
        <w:ind w:left="284" w:hanging="283"/>
        <w:jc w:val="center"/>
        <w:rPr>
          <w:rFonts w:ascii="Garamond" w:hAnsi="Garamond" w:cs="Garamond"/>
          <w:b/>
          <w:bCs/>
          <w:sz w:val="26"/>
          <w:szCs w:val="26"/>
          <w:u w:val="double"/>
        </w:rPr>
      </w:pPr>
    </w:p>
    <w:p w:rsidR="00D76CED" w:rsidRPr="003F09BA" w:rsidRDefault="00D76CED" w:rsidP="000A38D5">
      <w:pPr>
        <w:pStyle w:val="BodyText2"/>
        <w:ind w:left="284" w:hanging="283"/>
        <w:rPr>
          <w:rFonts w:ascii="Garamond" w:hAnsi="Garamond" w:cs="Garamond"/>
          <w:b/>
          <w:bCs/>
          <w:sz w:val="26"/>
          <w:szCs w:val="26"/>
          <w:u w:val="double"/>
        </w:rPr>
      </w:pPr>
    </w:p>
    <w:p w:rsidR="00D76CED" w:rsidRPr="003F09BA" w:rsidRDefault="00D76CED"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D76CED" w:rsidRPr="003F09BA" w:rsidRDefault="00D76CED" w:rsidP="000A38D5">
      <w:pPr>
        <w:pStyle w:val="BodyText2"/>
        <w:ind w:left="284" w:hanging="283"/>
        <w:rPr>
          <w:rFonts w:ascii="Garamond" w:hAnsi="Garamond" w:cs="Garamond"/>
          <w:b/>
          <w:bCs/>
          <w:sz w:val="26"/>
          <w:szCs w:val="26"/>
          <w:u w:val="double"/>
        </w:rPr>
      </w:pPr>
      <w:r w:rsidRPr="003F09BA">
        <w:t xml:space="preserve">           </w:t>
      </w:r>
    </w:p>
    <w:p w:rsidR="00D76CED" w:rsidRPr="003F09BA" w:rsidRDefault="00D76CED" w:rsidP="00FD3F57">
      <w:pPr>
        <w:pStyle w:val="BodyText2"/>
        <w:rPr>
          <w:rFonts w:ascii="Garamond" w:hAnsi="Garamond" w:cs="Garamond"/>
          <w:b/>
          <w:bCs/>
          <w:sz w:val="26"/>
          <w:szCs w:val="26"/>
          <w:u w:val="double"/>
        </w:rPr>
      </w:pPr>
    </w:p>
    <w:p w:rsidR="00D76CED" w:rsidRPr="003F09BA" w:rsidRDefault="00D76CED" w:rsidP="00FD3F57">
      <w:pPr>
        <w:pStyle w:val="BodyText2"/>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Default="00D76CED" w:rsidP="000A38D5">
      <w:pPr>
        <w:pStyle w:val="BodyText2"/>
        <w:ind w:left="284" w:hanging="283"/>
        <w:jc w:val="center"/>
        <w:rPr>
          <w:rFonts w:ascii="Garamond" w:hAnsi="Garamond" w:cs="Garamond"/>
          <w:b/>
          <w:bCs/>
          <w:sz w:val="26"/>
          <w:szCs w:val="26"/>
          <w:u w:val="double"/>
        </w:rPr>
      </w:pPr>
    </w:p>
    <w:p w:rsidR="00D76CED" w:rsidRPr="003F09BA" w:rsidRDefault="00D76CED"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99</w:t>
      </w:r>
      <w:r w:rsidRPr="003F09BA">
        <w:rPr>
          <w:rFonts w:ascii="Garamond" w:hAnsi="Garamond" w:cs="Garamond"/>
          <w:b/>
          <w:bCs/>
          <w:sz w:val="24"/>
          <w:szCs w:val="24"/>
          <w:u w:val="double"/>
        </w:rPr>
        <w:t xml:space="preserve"> DEL  </w:t>
      </w:r>
      <w:r>
        <w:rPr>
          <w:rFonts w:ascii="Garamond" w:hAnsi="Garamond" w:cs="Garamond"/>
          <w:b/>
          <w:bCs/>
          <w:sz w:val="24"/>
          <w:szCs w:val="24"/>
          <w:u w:val="double"/>
        </w:rPr>
        <w:t>18</w:t>
      </w:r>
      <w:r w:rsidRPr="003F09BA">
        <w:rPr>
          <w:rFonts w:ascii="Garamond" w:hAnsi="Garamond" w:cs="Garamond"/>
          <w:b/>
          <w:bCs/>
          <w:sz w:val="24"/>
          <w:szCs w:val="24"/>
          <w:u w:val="double"/>
        </w:rPr>
        <w:t xml:space="preserve"> FEBBRAIO 2016</w:t>
      </w:r>
    </w:p>
    <w:p w:rsidR="00D76CED" w:rsidRPr="003F09BA" w:rsidRDefault="00D76CED" w:rsidP="000A38D5">
      <w:pPr>
        <w:spacing w:after="0" w:line="240" w:lineRule="auto"/>
        <w:rPr>
          <w:rFonts w:ascii="Garamond" w:hAnsi="Garamond" w:cs="Garamond"/>
          <w:b/>
          <w:bCs/>
          <w:sz w:val="24"/>
          <w:szCs w:val="24"/>
          <w:u w:val="double"/>
        </w:rPr>
      </w:pPr>
    </w:p>
    <w:p w:rsidR="00D76CED" w:rsidRPr="003F09BA" w:rsidRDefault="00D76CED" w:rsidP="00A242FC">
      <w:pPr>
        <w:spacing w:after="0" w:line="240" w:lineRule="exact"/>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D76CED" w:rsidRPr="003F09BA" w:rsidRDefault="00D76CED"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D76CED" w:rsidRPr="003F09BA" w:rsidRDefault="00D76CED"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D76CED" w:rsidRPr="003F09BA" w:rsidRDefault="00D76CE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D76CED" w:rsidRPr="003F09BA" w:rsidRDefault="00D76CED"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D76CED" w:rsidRPr="003F09BA" w:rsidRDefault="00D76CED"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D76CED" w:rsidRPr="003F09BA" w:rsidRDefault="00D76CED"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D76CED" w:rsidRPr="003F09BA" w:rsidRDefault="00D76CED"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D76CED" w:rsidRPr="003F09BA" w:rsidRDefault="00D76CED"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D76CED" w:rsidRPr="003F09BA" w:rsidRDefault="00D76CED"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n progetto denominato “PERIZIA N</w:t>
      </w:r>
      <w:r w:rsidRPr="003F09BA">
        <w:rPr>
          <w:rFonts w:ascii="Garamond" w:hAnsi="Garamond" w:cs="Garamond"/>
        </w:rPr>
        <w:t xml:space="preserve">° 059 - </w:t>
      </w:r>
      <w:r w:rsidRPr="003F09BA">
        <w:rPr>
          <w:rFonts w:ascii="Garamond" w:hAnsi="Garamond" w:cs="Garamond"/>
          <w:spacing w:val="10"/>
        </w:rPr>
        <w:t xml:space="preserve">PSR 2014-2020 - REALIZZAZIONE DI BRIGLIE FINALIZZATE AL MIGLIORAMENTO DELLA DINAMICA D’ALVEO DEL TORRENTE DELLA SUCENNA IN LOC. P. SELVARUCOLE - COMUNE DI RADICOFANI” - </w:t>
      </w:r>
      <w:r>
        <w:rPr>
          <w:rFonts w:ascii="Garamond" w:hAnsi="Garamond" w:cs="Garamond"/>
        </w:rPr>
        <w:t>dell’</w:t>
      </w:r>
      <w:r w:rsidRPr="003F09BA">
        <w:rPr>
          <w:rFonts w:ascii="Garamond" w:hAnsi="Garamond" w:cs="Garamond"/>
        </w:rPr>
        <w:t>importo di € 520.000,00;</w:t>
      </w:r>
    </w:p>
    <w:p w:rsidR="00D76CED" w:rsidRPr="003F09BA" w:rsidRDefault="00D76CED"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D76CED" w:rsidRPr="003F09BA" w:rsidRDefault="00D76CED"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w:t>
      </w:r>
      <w:r w:rsidRPr="003F09BA">
        <w:rPr>
          <w:rFonts w:ascii="Garamond" w:hAnsi="Garamond" w:cs="Garamond"/>
        </w:rPr>
        <w:t>39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Maurizio Padovani secondo quanto disposto dal D.lgs. 163/2006 e dal P.O.V. del Consorzio;</w:t>
      </w:r>
    </w:p>
    <w:p w:rsidR="00D76CED" w:rsidRPr="003F09BA" w:rsidRDefault="00D76CED"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n.46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D76CED" w:rsidRPr="00372B84" w:rsidRDefault="00D76CED" w:rsidP="00734020">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03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059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Maurizio Padovani,; </w:t>
      </w:r>
    </w:p>
    <w:p w:rsidR="00D76CED" w:rsidRPr="003F09BA" w:rsidRDefault="00D76CED" w:rsidP="00734020">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 83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 xml:space="preserve">denominato “PERIZIA </w:t>
      </w:r>
      <w:r>
        <w:rPr>
          <w:rFonts w:ascii="Garamond" w:hAnsi="Garamond" w:cs="Garamond"/>
        </w:rPr>
        <w:t>N</w:t>
      </w:r>
      <w:r w:rsidRPr="003F09BA">
        <w:rPr>
          <w:rFonts w:ascii="Garamond" w:hAnsi="Garamond" w:cs="Garamond"/>
        </w:rPr>
        <w:t xml:space="preserve">° 059 - PSR 2014-2020 - REALIZZAZIONE DI BRIGLIE FINALIZZATE AL MIGLIORAMENTO DELLA DINAMICA D’ALVEO DEL TORRENTE DELLA SUCENNA IN LOC. P. SELVARUCOLE </w:t>
      </w:r>
      <w:r>
        <w:rPr>
          <w:rFonts w:ascii="Garamond" w:hAnsi="Garamond" w:cs="Garamond"/>
        </w:rPr>
        <w:t>- COMUNE DI RADICOFANI” - dell’</w:t>
      </w:r>
      <w:r w:rsidRPr="003F09BA">
        <w:rPr>
          <w:rFonts w:ascii="Garamond" w:hAnsi="Garamond" w:cs="Garamond"/>
        </w:rPr>
        <w:t>importo di € 520.000,00 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D76CED" w:rsidRPr="003F09BA" w:rsidRDefault="00D76CED" w:rsidP="00734020">
      <w:pPr>
        <w:numPr>
          <w:ilvl w:val="0"/>
          <w:numId w:val="3"/>
        </w:numPr>
        <w:tabs>
          <w:tab w:val="left" w:pos="6480"/>
          <w:tab w:val="left" w:pos="9638"/>
          <w:tab w:val="left" w:pos="9720"/>
        </w:tabs>
        <w:suppressAutoHyphens/>
        <w:spacing w:after="0" w:line="360" w:lineRule="auto"/>
        <w:ind w:left="568" w:hanging="284"/>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 xml:space="preserve">redatto dall’Area Studi e Progettazione denominato “PERIZIA </w:t>
      </w:r>
      <w:r>
        <w:rPr>
          <w:rFonts w:ascii="Garamond" w:hAnsi="Garamond" w:cs="Garamond"/>
        </w:rPr>
        <w:t>N</w:t>
      </w:r>
      <w:r w:rsidRPr="003F09BA">
        <w:rPr>
          <w:rFonts w:ascii="Garamond" w:hAnsi="Garamond" w:cs="Garamond"/>
        </w:rPr>
        <w:t xml:space="preserve">° 059 - PSR 2014-2020 - REALIZZAZIONE DI BRIGLIE FINALIZZATE AL MIGLIORAMENTO DELLA DINAMICA D’ALVEO DEL TORRENTE DELLA SUCENNA IN LOC. P. SELVARUCOLE </w:t>
      </w:r>
      <w:r>
        <w:rPr>
          <w:rFonts w:ascii="Garamond" w:hAnsi="Garamond" w:cs="Garamond"/>
        </w:rPr>
        <w:t>- COMUNE DI RADICOFANI” - dell’</w:t>
      </w:r>
      <w:r w:rsidRPr="003F09BA">
        <w:rPr>
          <w:rFonts w:ascii="Garamond" w:hAnsi="Garamond" w:cs="Garamond"/>
        </w:rPr>
        <w:t xml:space="preserve">importo di € 520.000,00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10080" w:type="dxa"/>
        <w:tblInd w:w="542" w:type="dxa"/>
        <w:tblLook w:val="00A0"/>
      </w:tblPr>
      <w:tblGrid>
        <w:gridCol w:w="505"/>
        <w:gridCol w:w="284"/>
        <w:gridCol w:w="9291"/>
      </w:tblGrid>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A</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GENERALE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B</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SPECIALISTICHE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B.1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Idrologico Idraulica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ELABORATI GRAFICI: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Corografia - 1:50.000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C.2</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Corografia - 1:25.000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C.3</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Planimetria  - 1:10.000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C.4</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Profilo Longitudinale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C.5</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Particolari costruttivi - Sez. briglie 1,2,3,4,10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C.6</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Particolari costruttivi - Sez. briglie 5,6,7,8,9</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C.7</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Documentazione fotografica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E</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PIANO DI MANUTENZIONE DELL'OPERA E DELLE SUE PARTI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PIANO DI SICUREZZA E DI COORDINAMENTO: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Analisi e valutazione dei rischi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F.2</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Quadro di incidenza quantità della manodopera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F.3</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Stima incidenza sicurezza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F.4</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Fascicolo con caratteristiche dell'opera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G</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COMPUTO METRICO ESTIMATIVO E QUADRO ECONOMICO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H</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CRONOPROGRAMMA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I</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ELENCO PREZZI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 xml:space="preserve">I.1 </w:t>
            </w:r>
          </w:p>
        </w:tc>
        <w:tc>
          <w:tcPr>
            <w:tcW w:w="284" w:type="dxa"/>
            <w:noWrap/>
            <w:vAlign w:val="bottom"/>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Analisi dei prezzi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L</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SCHEMA DI CONTRATTO E CAPITOLATO SPECIALE D'APPALTO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M</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91"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VERIFICA PROGETTO ESECUTIVO</w:t>
            </w:r>
          </w:p>
        </w:tc>
      </w:tr>
    </w:tbl>
    <w:p w:rsidR="00D76CED" w:rsidRPr="003F09BA" w:rsidRDefault="00D76CED"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D76CED" w:rsidRDefault="00D76CED" w:rsidP="00734020">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D76CED" w:rsidRPr="00A64E43" w:rsidRDefault="00D76CED"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D76CED" w:rsidRPr="00E206C7" w:rsidRDefault="00D76CED" w:rsidP="00372B84">
      <w:pPr>
        <w:ind w:left="561"/>
        <w:jc w:val="center"/>
        <w:rPr>
          <w:rFonts w:ascii="Garamond" w:hAnsi="Garamond" w:cs="Garamond"/>
        </w:rPr>
      </w:pPr>
      <w:r w:rsidRPr="00750F52">
        <w:rPr>
          <w:rFonts w:ascii="Garamond" w:hAnsi="Garamond" w:cs="Garamond"/>
          <w:b/>
          <w:bCs/>
          <w:i/>
          <w:iCs/>
        </w:rPr>
        <w:t>DECRETA</w:t>
      </w:r>
    </w:p>
    <w:p w:rsidR="00D76CED" w:rsidRDefault="00D76CED"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 xml:space="preserve">denominato “PERIZIA </w:t>
      </w:r>
      <w:r>
        <w:rPr>
          <w:rFonts w:ascii="Garamond" w:hAnsi="Garamond" w:cs="Garamond"/>
        </w:rPr>
        <w:t>N</w:t>
      </w:r>
      <w:r w:rsidRPr="003F09BA">
        <w:rPr>
          <w:rFonts w:ascii="Garamond" w:hAnsi="Garamond" w:cs="Garamond"/>
        </w:rPr>
        <w:t xml:space="preserve">° 059 - PSR 2014-2020 - REALIZZAZIONE DI BRIGLIE FINALIZZATE AL MIGLIORAMENTO DELLA DINAMICA D’ALVEO DEL TORRENTE DELLA SUCENNA IN LOC. </w:t>
      </w:r>
      <w:r w:rsidRPr="003F09BA">
        <w:rPr>
          <w:rFonts w:ascii="Garamond" w:hAnsi="Garamond" w:cs="Garamond"/>
          <w:spacing w:val="10"/>
        </w:rPr>
        <w:t xml:space="preserve">P. SELVARUCOLE </w:t>
      </w:r>
      <w:r w:rsidRPr="003F09BA">
        <w:rPr>
          <w:rFonts w:ascii="Garamond" w:hAnsi="Garamond" w:cs="Garamond"/>
        </w:rPr>
        <w:t>- RADICOFANI</w:t>
      </w:r>
      <w:r>
        <w:rPr>
          <w:rFonts w:ascii="Garamond" w:hAnsi="Garamond" w:cs="Garamond"/>
        </w:rPr>
        <w:t>” - dell’</w:t>
      </w:r>
      <w:r w:rsidRPr="003F09BA">
        <w:rPr>
          <w:rFonts w:ascii="Garamond" w:hAnsi="Garamond" w:cs="Garamond"/>
        </w:rPr>
        <w:t xml:space="preserve">importo di € 520.000,00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bookmarkStart w:id="0" w:name="_GoBack"/>
      <w:bookmarkEnd w:id="0"/>
    </w:p>
    <w:tbl>
      <w:tblPr>
        <w:tblW w:w="0" w:type="auto"/>
        <w:tblInd w:w="399" w:type="dxa"/>
        <w:tblLook w:val="00A0"/>
      </w:tblPr>
      <w:tblGrid>
        <w:gridCol w:w="505"/>
        <w:gridCol w:w="284"/>
        <w:gridCol w:w="9227"/>
      </w:tblGrid>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A</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GENERALE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B</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SPECIALISTICHE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B.1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Relazione Idrologico Idraulica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ELABORATI GRAFICI: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Corografia - 1:50.000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C.2</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Corografia - 1:25.000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C.3</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Planimetria  - 1:10.000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C.4</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Profilo Longitudinale</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C.5</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Particolari costruttivi - Sez. briglie 1,2,3,4,10</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C.6</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Particolari costruttivi - Sez. briglie 5,6,7,8,9</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C.7</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Documentazione fotografica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E</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PIANO DI MANUTENZIONE DELL'OPERA E DELLE SUE PARTI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PIANO DI SICUREZZA E DI COORDINAMENTO: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F.1</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Analisi e valutazione dei rischi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F.2</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Quadro di incidenza quantità della manodopera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F.3</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Stima incidenza sicurezza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F.4</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Fascicolo con caratteristiche dell'opera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G</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COMPUTO METRICO ESTIMATIVO E QUADRO ECONOMICO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H</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CRONOPROGRAMMA</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I</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bottom"/>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ELENCO PREZZI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 xml:space="preserve">I.1 </w:t>
            </w:r>
          </w:p>
        </w:tc>
        <w:tc>
          <w:tcPr>
            <w:tcW w:w="284" w:type="dxa"/>
            <w:noWrap/>
            <w:vAlign w:val="bottom"/>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Analisi dei prezzi</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L</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SCHEMA DI CONTRATTO E CAPITOLATO SPECIALE D'APPALTO</w:t>
            </w:r>
          </w:p>
        </w:tc>
      </w:tr>
      <w:tr w:rsidR="00D76CED" w:rsidRPr="003F09BA" w:rsidTr="00734020">
        <w:trPr>
          <w:trHeight w:val="170"/>
        </w:trPr>
        <w:tc>
          <w:tcPr>
            <w:tcW w:w="505"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M</w:t>
            </w:r>
          </w:p>
        </w:tc>
        <w:tc>
          <w:tcPr>
            <w:tcW w:w="284" w:type="dxa"/>
            <w:noWrap/>
            <w:vAlign w:val="center"/>
          </w:tcPr>
          <w:p w:rsidR="00D76CED" w:rsidRPr="007F5306" w:rsidRDefault="00D76CED" w:rsidP="007F5306">
            <w:pPr>
              <w:spacing w:after="0" w:line="276" w:lineRule="auto"/>
              <w:jc w:val="right"/>
              <w:rPr>
                <w:rFonts w:ascii="Garamond" w:hAnsi="Garamond" w:cs="Garamond"/>
                <w:sz w:val="20"/>
                <w:szCs w:val="20"/>
              </w:rPr>
            </w:pPr>
            <w:r w:rsidRPr="007F5306">
              <w:rPr>
                <w:rFonts w:ascii="Garamond" w:hAnsi="Garamond" w:cs="Garamond"/>
                <w:sz w:val="20"/>
                <w:szCs w:val="20"/>
              </w:rPr>
              <w:t>-</w:t>
            </w:r>
          </w:p>
        </w:tc>
        <w:tc>
          <w:tcPr>
            <w:tcW w:w="9227" w:type="dxa"/>
            <w:noWrap/>
            <w:vAlign w:val="center"/>
          </w:tcPr>
          <w:p w:rsidR="00D76CED" w:rsidRPr="007F5306" w:rsidRDefault="00D76CED" w:rsidP="007F5306">
            <w:pPr>
              <w:spacing w:after="0" w:line="276" w:lineRule="auto"/>
              <w:rPr>
                <w:rFonts w:ascii="Garamond" w:hAnsi="Garamond" w:cs="Garamond"/>
                <w:sz w:val="20"/>
                <w:szCs w:val="20"/>
              </w:rPr>
            </w:pPr>
            <w:r w:rsidRPr="007F5306">
              <w:rPr>
                <w:rFonts w:ascii="Garamond" w:hAnsi="Garamond" w:cs="Garamond"/>
                <w:sz w:val="20"/>
                <w:szCs w:val="20"/>
              </w:rPr>
              <w:t>VERIFICA PROGETTO ESECUTIVO</w:t>
            </w:r>
          </w:p>
        </w:tc>
      </w:tr>
    </w:tbl>
    <w:p w:rsidR="00D76CED" w:rsidRPr="00E206C7" w:rsidRDefault="00D76CED"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D76CED" w:rsidRPr="009D71FD" w:rsidRDefault="00D76CED" w:rsidP="009D71FD">
      <w:pPr>
        <w:pStyle w:val="BodyText2"/>
        <w:tabs>
          <w:tab w:val="left" w:pos="558"/>
          <w:tab w:val="left" w:pos="918"/>
        </w:tabs>
        <w:spacing w:after="0" w:line="240" w:lineRule="auto"/>
        <w:ind w:left="5387"/>
        <w:jc w:val="center"/>
        <w:rPr>
          <w:rFonts w:ascii="Garamond" w:hAnsi="Garamond" w:cs="Garamond"/>
          <w:kern w:val="1"/>
        </w:rPr>
      </w:pPr>
      <w:r w:rsidRPr="009D71FD">
        <w:rPr>
          <w:rFonts w:ascii="Garamond" w:hAnsi="Garamond" w:cs="Garamond"/>
          <w:kern w:val="1"/>
        </w:rPr>
        <w:t>(Arch. Fabio Zappalorti)</w:t>
      </w:r>
    </w:p>
    <w:p w:rsidR="00D76CED" w:rsidRDefault="00D76CED" w:rsidP="009D71FD">
      <w:pPr>
        <w:pStyle w:val="BodyText2"/>
        <w:tabs>
          <w:tab w:val="left" w:pos="558"/>
          <w:tab w:val="left" w:pos="918"/>
        </w:tabs>
        <w:spacing w:after="0" w:line="240" w:lineRule="auto"/>
        <w:ind w:left="5387"/>
        <w:jc w:val="center"/>
      </w:pPr>
      <w:r w:rsidRPr="007A49AC">
        <w:tab/>
      </w:r>
    </w:p>
    <w:p w:rsidR="00D76CED" w:rsidRDefault="00D76CED" w:rsidP="009D71FD">
      <w:pPr>
        <w:pStyle w:val="BodyText2"/>
        <w:tabs>
          <w:tab w:val="left" w:pos="558"/>
          <w:tab w:val="left" w:pos="918"/>
        </w:tabs>
        <w:spacing w:after="0" w:line="240" w:lineRule="auto"/>
        <w:ind w:left="5387"/>
        <w:jc w:val="center"/>
      </w:pP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D76CED" w:rsidRPr="00833C7F">
        <w:trPr>
          <w:trHeight w:val="715"/>
        </w:trPr>
        <w:tc>
          <w:tcPr>
            <w:tcW w:w="5000" w:type="pct"/>
          </w:tcPr>
          <w:p w:rsidR="00D76CED" w:rsidRPr="00833C7F" w:rsidRDefault="00D76CED"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D76CED" w:rsidRDefault="00D76CED"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D76CED" w:rsidRPr="00833C7F" w:rsidRDefault="00D76CED"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D76CED" w:rsidRPr="001A704E" w:rsidRDefault="00D76CED" w:rsidP="000A38D5">
      <w:pPr>
        <w:pStyle w:val="Corpodeltesto22"/>
        <w:tabs>
          <w:tab w:val="left" w:pos="993"/>
          <w:tab w:val="left" w:pos="1134"/>
        </w:tabs>
        <w:spacing w:after="0" w:line="360" w:lineRule="auto"/>
        <w:ind w:left="567"/>
        <w:jc w:val="both"/>
        <w:rPr>
          <w:rStyle w:val="Emphasis"/>
          <w:sz w:val="12"/>
          <w:szCs w:val="12"/>
        </w:rPr>
      </w:pP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D76CED" w:rsidTr="000A2B1D">
        <w:trPr>
          <w:trHeight w:val="1800"/>
        </w:trPr>
        <w:tc>
          <w:tcPr>
            <w:tcW w:w="10080" w:type="dxa"/>
          </w:tcPr>
          <w:p w:rsidR="00D76CED" w:rsidRPr="00012C84" w:rsidRDefault="00D76CED"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D76CED" w:rsidRDefault="00D76CED"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D76CED" w:rsidRDefault="00D76CED"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D76CED" w:rsidRDefault="00D76CED"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D76CED" w:rsidRDefault="00D76CED" w:rsidP="001A704E">
      <w:pPr>
        <w:pStyle w:val="BodyText2"/>
        <w:tabs>
          <w:tab w:val="left" w:pos="1322"/>
          <w:tab w:val="left" w:pos="1682"/>
        </w:tabs>
        <w:spacing w:after="0" w:line="240" w:lineRule="auto"/>
        <w:ind w:left="-709" w:hanging="283"/>
        <w:jc w:val="both"/>
        <w:rPr>
          <w:rFonts w:ascii="Garamond" w:hAnsi="Garamond" w:cs="Garamond"/>
        </w:rPr>
      </w:pPr>
    </w:p>
    <w:sectPr w:rsidR="00D76CED"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ED" w:rsidRDefault="00D76CED" w:rsidP="00372E6B">
      <w:pPr>
        <w:spacing w:after="0" w:line="240" w:lineRule="auto"/>
      </w:pPr>
      <w:r>
        <w:separator/>
      </w:r>
    </w:p>
  </w:endnote>
  <w:endnote w:type="continuationSeparator" w:id="0">
    <w:p w:rsidR="00D76CED" w:rsidRDefault="00D76CED"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ED" w:rsidRDefault="00D76CED"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D76CED" w:rsidRDefault="00D76CED" w:rsidP="00372E6B">
    <w:pPr>
      <w:pStyle w:val="Footer"/>
    </w:pPr>
    <w:r>
      <w:t xml:space="preserve">                                  </w:t>
    </w:r>
    <w:r w:rsidRPr="006A299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D76CED" w:rsidRPr="00372E6B" w:rsidRDefault="00D76CED"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ED" w:rsidRDefault="00D76CED" w:rsidP="00372E6B">
      <w:pPr>
        <w:spacing w:after="0" w:line="240" w:lineRule="auto"/>
      </w:pPr>
      <w:r>
        <w:separator/>
      </w:r>
    </w:p>
  </w:footnote>
  <w:footnote w:type="continuationSeparator" w:id="0">
    <w:p w:rsidR="00D76CED" w:rsidRDefault="00D76CED"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1D1C"/>
    <w:rsid w:val="00094B7B"/>
    <w:rsid w:val="0009647A"/>
    <w:rsid w:val="000A1E76"/>
    <w:rsid w:val="000A2B1D"/>
    <w:rsid w:val="000A38D5"/>
    <w:rsid w:val="000A6B6C"/>
    <w:rsid w:val="000B3D96"/>
    <w:rsid w:val="000C41BC"/>
    <w:rsid w:val="000D3387"/>
    <w:rsid w:val="000D585D"/>
    <w:rsid w:val="000D5EA9"/>
    <w:rsid w:val="000E4CC5"/>
    <w:rsid w:val="000E5D53"/>
    <w:rsid w:val="000F0CD3"/>
    <w:rsid w:val="000F40EA"/>
    <w:rsid w:val="00100DEE"/>
    <w:rsid w:val="00114AAA"/>
    <w:rsid w:val="00126A15"/>
    <w:rsid w:val="00127EF6"/>
    <w:rsid w:val="00151948"/>
    <w:rsid w:val="001536E6"/>
    <w:rsid w:val="00170C1D"/>
    <w:rsid w:val="00180EF6"/>
    <w:rsid w:val="00183370"/>
    <w:rsid w:val="001A704E"/>
    <w:rsid w:val="001B57F8"/>
    <w:rsid w:val="001C43A3"/>
    <w:rsid w:val="001C4543"/>
    <w:rsid w:val="001C565E"/>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601A"/>
    <w:rsid w:val="00287840"/>
    <w:rsid w:val="00294F0E"/>
    <w:rsid w:val="00297853"/>
    <w:rsid w:val="002A2908"/>
    <w:rsid w:val="002A3B3D"/>
    <w:rsid w:val="002A553F"/>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37F1"/>
    <w:rsid w:val="003E6020"/>
    <w:rsid w:val="003F07AB"/>
    <w:rsid w:val="003F09BA"/>
    <w:rsid w:val="003F322E"/>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72E0"/>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15B6"/>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6760"/>
    <w:rsid w:val="00607231"/>
    <w:rsid w:val="00614D55"/>
    <w:rsid w:val="0062562A"/>
    <w:rsid w:val="00625B72"/>
    <w:rsid w:val="00626FEC"/>
    <w:rsid w:val="00633942"/>
    <w:rsid w:val="00641327"/>
    <w:rsid w:val="00653D85"/>
    <w:rsid w:val="0065515A"/>
    <w:rsid w:val="0066453C"/>
    <w:rsid w:val="00667BD8"/>
    <w:rsid w:val="006918DF"/>
    <w:rsid w:val="006A299E"/>
    <w:rsid w:val="006A3006"/>
    <w:rsid w:val="006A3B05"/>
    <w:rsid w:val="006A6C46"/>
    <w:rsid w:val="006B1FE5"/>
    <w:rsid w:val="006B758D"/>
    <w:rsid w:val="006D10A5"/>
    <w:rsid w:val="006D4FA8"/>
    <w:rsid w:val="006E744E"/>
    <w:rsid w:val="006F2786"/>
    <w:rsid w:val="006F6BFD"/>
    <w:rsid w:val="006F6EA1"/>
    <w:rsid w:val="00710456"/>
    <w:rsid w:val="00716D2B"/>
    <w:rsid w:val="0072296F"/>
    <w:rsid w:val="00734020"/>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7F5306"/>
    <w:rsid w:val="00806132"/>
    <w:rsid w:val="008119C9"/>
    <w:rsid w:val="00814E4E"/>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97AD9"/>
    <w:rsid w:val="009B0480"/>
    <w:rsid w:val="009B3C24"/>
    <w:rsid w:val="009B5561"/>
    <w:rsid w:val="009B653B"/>
    <w:rsid w:val="009C2342"/>
    <w:rsid w:val="009C3EFF"/>
    <w:rsid w:val="009C5921"/>
    <w:rsid w:val="009C663D"/>
    <w:rsid w:val="009C68E4"/>
    <w:rsid w:val="009D12C9"/>
    <w:rsid w:val="009D49EE"/>
    <w:rsid w:val="009D4ABC"/>
    <w:rsid w:val="009D71FD"/>
    <w:rsid w:val="009E2B8D"/>
    <w:rsid w:val="009F15B0"/>
    <w:rsid w:val="009F4503"/>
    <w:rsid w:val="009F64A4"/>
    <w:rsid w:val="00A11C22"/>
    <w:rsid w:val="00A242FC"/>
    <w:rsid w:val="00A2696A"/>
    <w:rsid w:val="00A35A35"/>
    <w:rsid w:val="00A36BB7"/>
    <w:rsid w:val="00A44173"/>
    <w:rsid w:val="00A447C8"/>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5A21"/>
    <w:rsid w:val="00BA73B1"/>
    <w:rsid w:val="00BB389D"/>
    <w:rsid w:val="00BB767E"/>
    <w:rsid w:val="00BC1A43"/>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67022"/>
    <w:rsid w:val="00D7466F"/>
    <w:rsid w:val="00D76CED"/>
    <w:rsid w:val="00D84D7D"/>
    <w:rsid w:val="00D90743"/>
    <w:rsid w:val="00D95B46"/>
    <w:rsid w:val="00DA15F9"/>
    <w:rsid w:val="00DA4536"/>
    <w:rsid w:val="00DA72A9"/>
    <w:rsid w:val="00DB05CC"/>
    <w:rsid w:val="00DB2201"/>
    <w:rsid w:val="00DD1B54"/>
    <w:rsid w:val="00DD6DEB"/>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5011"/>
    <w:rsid w:val="00F2654D"/>
    <w:rsid w:val="00F46338"/>
    <w:rsid w:val="00F5327E"/>
    <w:rsid w:val="00F57807"/>
    <w:rsid w:val="00F615D0"/>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649956">
      <w:marLeft w:val="0"/>
      <w:marRight w:val="0"/>
      <w:marTop w:val="0"/>
      <w:marBottom w:val="0"/>
      <w:divBdr>
        <w:top w:val="none" w:sz="0" w:space="0" w:color="auto"/>
        <w:left w:val="none" w:sz="0" w:space="0" w:color="auto"/>
        <w:bottom w:val="none" w:sz="0" w:space="0" w:color="auto"/>
        <w:right w:val="none" w:sz="0" w:space="0" w:color="auto"/>
      </w:divBdr>
    </w:div>
    <w:div w:id="1945649957">
      <w:marLeft w:val="0"/>
      <w:marRight w:val="0"/>
      <w:marTop w:val="0"/>
      <w:marBottom w:val="0"/>
      <w:divBdr>
        <w:top w:val="none" w:sz="0" w:space="0" w:color="auto"/>
        <w:left w:val="none" w:sz="0" w:space="0" w:color="auto"/>
        <w:bottom w:val="none" w:sz="0" w:space="0" w:color="auto"/>
        <w:right w:val="none" w:sz="0" w:space="0" w:color="auto"/>
      </w:divBdr>
    </w:div>
    <w:div w:id="1945649960">
      <w:marLeft w:val="0"/>
      <w:marRight w:val="0"/>
      <w:marTop w:val="0"/>
      <w:marBottom w:val="0"/>
      <w:divBdr>
        <w:top w:val="none" w:sz="0" w:space="0" w:color="auto"/>
        <w:left w:val="none" w:sz="0" w:space="0" w:color="auto"/>
        <w:bottom w:val="none" w:sz="0" w:space="0" w:color="auto"/>
        <w:right w:val="none" w:sz="0" w:space="0" w:color="auto"/>
      </w:divBdr>
    </w:div>
    <w:div w:id="1945649963">
      <w:marLeft w:val="0"/>
      <w:marRight w:val="0"/>
      <w:marTop w:val="0"/>
      <w:marBottom w:val="0"/>
      <w:divBdr>
        <w:top w:val="none" w:sz="0" w:space="0" w:color="auto"/>
        <w:left w:val="none" w:sz="0" w:space="0" w:color="auto"/>
        <w:bottom w:val="none" w:sz="0" w:space="0" w:color="auto"/>
        <w:right w:val="none" w:sz="0" w:space="0" w:color="auto"/>
      </w:divBdr>
    </w:div>
    <w:div w:id="1945649968">
      <w:marLeft w:val="0"/>
      <w:marRight w:val="0"/>
      <w:marTop w:val="0"/>
      <w:marBottom w:val="0"/>
      <w:divBdr>
        <w:top w:val="none" w:sz="0" w:space="0" w:color="auto"/>
        <w:left w:val="none" w:sz="0" w:space="0" w:color="auto"/>
        <w:bottom w:val="none" w:sz="0" w:space="0" w:color="auto"/>
        <w:right w:val="none" w:sz="0" w:space="0" w:color="auto"/>
      </w:divBdr>
    </w:div>
    <w:div w:id="1945649974">
      <w:marLeft w:val="0"/>
      <w:marRight w:val="0"/>
      <w:marTop w:val="0"/>
      <w:marBottom w:val="0"/>
      <w:divBdr>
        <w:top w:val="none" w:sz="0" w:space="0" w:color="auto"/>
        <w:left w:val="none" w:sz="0" w:space="0" w:color="auto"/>
        <w:bottom w:val="none" w:sz="0" w:space="0" w:color="auto"/>
        <w:right w:val="none" w:sz="0" w:space="0" w:color="auto"/>
      </w:divBdr>
    </w:div>
    <w:div w:id="1945649975">
      <w:marLeft w:val="0"/>
      <w:marRight w:val="0"/>
      <w:marTop w:val="0"/>
      <w:marBottom w:val="0"/>
      <w:divBdr>
        <w:top w:val="none" w:sz="0" w:space="0" w:color="auto"/>
        <w:left w:val="none" w:sz="0" w:space="0" w:color="auto"/>
        <w:bottom w:val="none" w:sz="0" w:space="0" w:color="auto"/>
        <w:right w:val="none" w:sz="0" w:space="0" w:color="auto"/>
      </w:divBdr>
      <w:divsChild>
        <w:div w:id="1945649961">
          <w:marLeft w:val="0"/>
          <w:marRight w:val="0"/>
          <w:marTop w:val="0"/>
          <w:marBottom w:val="0"/>
          <w:divBdr>
            <w:top w:val="none" w:sz="0" w:space="0" w:color="auto"/>
            <w:left w:val="none" w:sz="0" w:space="0" w:color="auto"/>
            <w:bottom w:val="none" w:sz="0" w:space="0" w:color="auto"/>
            <w:right w:val="none" w:sz="0" w:space="0" w:color="auto"/>
          </w:divBdr>
          <w:divsChild>
            <w:div w:id="1945649981">
              <w:marLeft w:val="0"/>
              <w:marRight w:val="0"/>
              <w:marTop w:val="0"/>
              <w:marBottom w:val="0"/>
              <w:divBdr>
                <w:top w:val="none" w:sz="0" w:space="0" w:color="auto"/>
                <w:left w:val="none" w:sz="0" w:space="0" w:color="auto"/>
                <w:bottom w:val="none" w:sz="0" w:space="0" w:color="auto"/>
                <w:right w:val="none" w:sz="0" w:space="0" w:color="auto"/>
              </w:divBdr>
              <w:divsChild>
                <w:div w:id="1945649989">
                  <w:marLeft w:val="0"/>
                  <w:marRight w:val="0"/>
                  <w:marTop w:val="0"/>
                  <w:marBottom w:val="0"/>
                  <w:divBdr>
                    <w:top w:val="none" w:sz="0" w:space="0" w:color="auto"/>
                    <w:left w:val="none" w:sz="0" w:space="0" w:color="auto"/>
                    <w:bottom w:val="none" w:sz="0" w:space="0" w:color="auto"/>
                    <w:right w:val="none" w:sz="0" w:space="0" w:color="auto"/>
                  </w:divBdr>
                  <w:divsChild>
                    <w:div w:id="1945649971">
                      <w:marLeft w:val="0"/>
                      <w:marRight w:val="0"/>
                      <w:marTop w:val="0"/>
                      <w:marBottom w:val="0"/>
                      <w:divBdr>
                        <w:top w:val="none" w:sz="0" w:space="0" w:color="auto"/>
                        <w:left w:val="none" w:sz="0" w:space="0" w:color="auto"/>
                        <w:bottom w:val="none" w:sz="0" w:space="0" w:color="auto"/>
                        <w:right w:val="none" w:sz="0" w:space="0" w:color="auto"/>
                      </w:divBdr>
                      <w:divsChild>
                        <w:div w:id="1945649972">
                          <w:marLeft w:val="0"/>
                          <w:marRight w:val="0"/>
                          <w:marTop w:val="0"/>
                          <w:marBottom w:val="0"/>
                          <w:divBdr>
                            <w:top w:val="none" w:sz="0" w:space="0" w:color="auto"/>
                            <w:left w:val="none" w:sz="0" w:space="0" w:color="auto"/>
                            <w:bottom w:val="none" w:sz="0" w:space="0" w:color="auto"/>
                            <w:right w:val="none" w:sz="0" w:space="0" w:color="auto"/>
                          </w:divBdr>
                          <w:divsChild>
                            <w:div w:id="1945649987">
                              <w:marLeft w:val="0"/>
                              <w:marRight w:val="0"/>
                              <w:marTop w:val="0"/>
                              <w:marBottom w:val="0"/>
                              <w:divBdr>
                                <w:top w:val="none" w:sz="0" w:space="0" w:color="auto"/>
                                <w:left w:val="none" w:sz="0" w:space="0" w:color="auto"/>
                                <w:bottom w:val="none" w:sz="0" w:space="0" w:color="auto"/>
                                <w:right w:val="none" w:sz="0" w:space="0" w:color="auto"/>
                              </w:divBdr>
                              <w:divsChild>
                                <w:div w:id="1945649969">
                                  <w:marLeft w:val="0"/>
                                  <w:marRight w:val="0"/>
                                  <w:marTop w:val="0"/>
                                  <w:marBottom w:val="0"/>
                                  <w:divBdr>
                                    <w:top w:val="none" w:sz="0" w:space="0" w:color="auto"/>
                                    <w:left w:val="none" w:sz="0" w:space="0" w:color="auto"/>
                                    <w:bottom w:val="none" w:sz="0" w:space="0" w:color="auto"/>
                                    <w:right w:val="none" w:sz="0" w:space="0" w:color="auto"/>
                                  </w:divBdr>
                                  <w:divsChild>
                                    <w:div w:id="1945649994">
                                      <w:marLeft w:val="0"/>
                                      <w:marRight w:val="0"/>
                                      <w:marTop w:val="0"/>
                                      <w:marBottom w:val="0"/>
                                      <w:divBdr>
                                        <w:top w:val="none" w:sz="0" w:space="0" w:color="auto"/>
                                        <w:left w:val="none" w:sz="0" w:space="0" w:color="auto"/>
                                        <w:bottom w:val="none" w:sz="0" w:space="0" w:color="auto"/>
                                        <w:right w:val="none" w:sz="0" w:space="0" w:color="auto"/>
                                      </w:divBdr>
                                      <w:divsChild>
                                        <w:div w:id="1945649986">
                                          <w:marLeft w:val="0"/>
                                          <w:marRight w:val="0"/>
                                          <w:marTop w:val="0"/>
                                          <w:marBottom w:val="0"/>
                                          <w:divBdr>
                                            <w:top w:val="none" w:sz="0" w:space="0" w:color="auto"/>
                                            <w:left w:val="none" w:sz="0" w:space="0" w:color="auto"/>
                                            <w:bottom w:val="none" w:sz="0" w:space="0" w:color="auto"/>
                                            <w:right w:val="none" w:sz="0" w:space="0" w:color="auto"/>
                                          </w:divBdr>
                                          <w:divsChild>
                                            <w:div w:id="1945649964">
                                              <w:marLeft w:val="0"/>
                                              <w:marRight w:val="0"/>
                                              <w:marTop w:val="0"/>
                                              <w:marBottom w:val="0"/>
                                              <w:divBdr>
                                                <w:top w:val="none" w:sz="0" w:space="0" w:color="auto"/>
                                                <w:left w:val="none" w:sz="0" w:space="0" w:color="auto"/>
                                                <w:bottom w:val="none" w:sz="0" w:space="0" w:color="auto"/>
                                                <w:right w:val="none" w:sz="0" w:space="0" w:color="auto"/>
                                              </w:divBdr>
                                              <w:divsChild>
                                                <w:div w:id="1945649983">
                                                  <w:marLeft w:val="0"/>
                                                  <w:marRight w:val="0"/>
                                                  <w:marTop w:val="0"/>
                                                  <w:marBottom w:val="0"/>
                                                  <w:divBdr>
                                                    <w:top w:val="none" w:sz="0" w:space="0" w:color="auto"/>
                                                    <w:left w:val="none" w:sz="0" w:space="0" w:color="auto"/>
                                                    <w:bottom w:val="none" w:sz="0" w:space="0" w:color="auto"/>
                                                    <w:right w:val="none" w:sz="0" w:space="0" w:color="auto"/>
                                                  </w:divBdr>
                                                  <w:divsChild>
                                                    <w:div w:id="1945649959">
                                                      <w:marLeft w:val="0"/>
                                                      <w:marRight w:val="0"/>
                                                      <w:marTop w:val="0"/>
                                                      <w:marBottom w:val="0"/>
                                                      <w:divBdr>
                                                        <w:top w:val="none" w:sz="0" w:space="0" w:color="auto"/>
                                                        <w:left w:val="none" w:sz="0" w:space="0" w:color="auto"/>
                                                        <w:bottom w:val="none" w:sz="0" w:space="0" w:color="auto"/>
                                                        <w:right w:val="none" w:sz="0" w:space="0" w:color="auto"/>
                                                      </w:divBdr>
                                                      <w:divsChild>
                                                        <w:div w:id="1945649970">
                                                          <w:marLeft w:val="0"/>
                                                          <w:marRight w:val="0"/>
                                                          <w:marTop w:val="0"/>
                                                          <w:marBottom w:val="0"/>
                                                          <w:divBdr>
                                                            <w:top w:val="none" w:sz="0" w:space="0" w:color="auto"/>
                                                            <w:left w:val="none" w:sz="0" w:space="0" w:color="auto"/>
                                                            <w:bottom w:val="none" w:sz="0" w:space="0" w:color="auto"/>
                                                            <w:right w:val="none" w:sz="0" w:space="0" w:color="auto"/>
                                                          </w:divBdr>
                                                          <w:divsChild>
                                                            <w:div w:id="1945649990">
                                                              <w:marLeft w:val="0"/>
                                                              <w:marRight w:val="0"/>
                                                              <w:marTop w:val="0"/>
                                                              <w:marBottom w:val="0"/>
                                                              <w:divBdr>
                                                                <w:top w:val="none" w:sz="0" w:space="0" w:color="auto"/>
                                                                <w:left w:val="none" w:sz="0" w:space="0" w:color="auto"/>
                                                                <w:bottom w:val="none" w:sz="0" w:space="0" w:color="auto"/>
                                                                <w:right w:val="none" w:sz="0" w:space="0" w:color="auto"/>
                                                              </w:divBdr>
                                                              <w:divsChild>
                                                                <w:div w:id="1945649955">
                                                                  <w:marLeft w:val="0"/>
                                                                  <w:marRight w:val="0"/>
                                                                  <w:marTop w:val="0"/>
                                                                  <w:marBottom w:val="0"/>
                                                                  <w:divBdr>
                                                                    <w:top w:val="none" w:sz="0" w:space="0" w:color="auto"/>
                                                                    <w:left w:val="none" w:sz="0" w:space="0" w:color="auto"/>
                                                                    <w:bottom w:val="none" w:sz="0" w:space="0" w:color="auto"/>
                                                                    <w:right w:val="none" w:sz="0" w:space="0" w:color="auto"/>
                                                                  </w:divBdr>
                                                                  <w:divsChild>
                                                                    <w:div w:id="1945649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649984">
      <w:marLeft w:val="0"/>
      <w:marRight w:val="0"/>
      <w:marTop w:val="0"/>
      <w:marBottom w:val="0"/>
      <w:divBdr>
        <w:top w:val="none" w:sz="0" w:space="0" w:color="auto"/>
        <w:left w:val="none" w:sz="0" w:space="0" w:color="auto"/>
        <w:bottom w:val="none" w:sz="0" w:space="0" w:color="auto"/>
        <w:right w:val="none" w:sz="0" w:space="0" w:color="auto"/>
      </w:divBdr>
      <w:divsChild>
        <w:div w:id="1945649982">
          <w:marLeft w:val="0"/>
          <w:marRight w:val="0"/>
          <w:marTop w:val="0"/>
          <w:marBottom w:val="0"/>
          <w:divBdr>
            <w:top w:val="none" w:sz="0" w:space="0" w:color="auto"/>
            <w:left w:val="none" w:sz="0" w:space="0" w:color="auto"/>
            <w:bottom w:val="none" w:sz="0" w:space="0" w:color="auto"/>
            <w:right w:val="none" w:sz="0" w:space="0" w:color="auto"/>
          </w:divBdr>
          <w:divsChild>
            <w:div w:id="1945649965">
              <w:marLeft w:val="0"/>
              <w:marRight w:val="0"/>
              <w:marTop w:val="0"/>
              <w:marBottom w:val="0"/>
              <w:divBdr>
                <w:top w:val="none" w:sz="0" w:space="0" w:color="auto"/>
                <w:left w:val="none" w:sz="0" w:space="0" w:color="auto"/>
                <w:bottom w:val="none" w:sz="0" w:space="0" w:color="auto"/>
                <w:right w:val="none" w:sz="0" w:space="0" w:color="auto"/>
              </w:divBdr>
              <w:divsChild>
                <w:div w:id="1945649992">
                  <w:marLeft w:val="0"/>
                  <w:marRight w:val="0"/>
                  <w:marTop w:val="0"/>
                  <w:marBottom w:val="0"/>
                  <w:divBdr>
                    <w:top w:val="none" w:sz="0" w:space="0" w:color="auto"/>
                    <w:left w:val="none" w:sz="0" w:space="0" w:color="auto"/>
                    <w:bottom w:val="none" w:sz="0" w:space="0" w:color="auto"/>
                    <w:right w:val="none" w:sz="0" w:space="0" w:color="auto"/>
                  </w:divBdr>
                  <w:divsChild>
                    <w:div w:id="1945649973">
                      <w:marLeft w:val="0"/>
                      <w:marRight w:val="0"/>
                      <w:marTop w:val="0"/>
                      <w:marBottom w:val="0"/>
                      <w:divBdr>
                        <w:top w:val="none" w:sz="0" w:space="0" w:color="auto"/>
                        <w:left w:val="none" w:sz="0" w:space="0" w:color="auto"/>
                        <w:bottom w:val="none" w:sz="0" w:space="0" w:color="auto"/>
                        <w:right w:val="none" w:sz="0" w:space="0" w:color="auto"/>
                      </w:divBdr>
                      <w:divsChild>
                        <w:div w:id="1945649993">
                          <w:marLeft w:val="0"/>
                          <w:marRight w:val="0"/>
                          <w:marTop w:val="0"/>
                          <w:marBottom w:val="0"/>
                          <w:divBdr>
                            <w:top w:val="none" w:sz="0" w:space="0" w:color="auto"/>
                            <w:left w:val="none" w:sz="0" w:space="0" w:color="auto"/>
                            <w:bottom w:val="none" w:sz="0" w:space="0" w:color="auto"/>
                            <w:right w:val="none" w:sz="0" w:space="0" w:color="auto"/>
                          </w:divBdr>
                          <w:divsChild>
                            <w:div w:id="1945649980">
                              <w:marLeft w:val="0"/>
                              <w:marRight w:val="0"/>
                              <w:marTop w:val="0"/>
                              <w:marBottom w:val="0"/>
                              <w:divBdr>
                                <w:top w:val="none" w:sz="0" w:space="0" w:color="auto"/>
                                <w:left w:val="none" w:sz="0" w:space="0" w:color="auto"/>
                                <w:bottom w:val="none" w:sz="0" w:space="0" w:color="auto"/>
                                <w:right w:val="none" w:sz="0" w:space="0" w:color="auto"/>
                              </w:divBdr>
                              <w:divsChild>
                                <w:div w:id="194564999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0"/>
                                      <w:marBottom w:val="0"/>
                                      <w:divBdr>
                                        <w:top w:val="none" w:sz="0" w:space="0" w:color="auto"/>
                                        <w:left w:val="none" w:sz="0" w:space="0" w:color="auto"/>
                                        <w:bottom w:val="none" w:sz="0" w:space="0" w:color="auto"/>
                                        <w:right w:val="none" w:sz="0" w:space="0" w:color="auto"/>
                                      </w:divBdr>
                                      <w:divsChild>
                                        <w:div w:id="1945649978">
                                          <w:marLeft w:val="0"/>
                                          <w:marRight w:val="0"/>
                                          <w:marTop w:val="0"/>
                                          <w:marBottom w:val="0"/>
                                          <w:divBdr>
                                            <w:top w:val="none" w:sz="0" w:space="0" w:color="auto"/>
                                            <w:left w:val="none" w:sz="0" w:space="0" w:color="auto"/>
                                            <w:bottom w:val="none" w:sz="0" w:space="0" w:color="auto"/>
                                            <w:right w:val="none" w:sz="0" w:space="0" w:color="auto"/>
                                          </w:divBdr>
                                          <w:divsChild>
                                            <w:div w:id="1945649958">
                                              <w:marLeft w:val="0"/>
                                              <w:marRight w:val="0"/>
                                              <w:marTop w:val="0"/>
                                              <w:marBottom w:val="0"/>
                                              <w:divBdr>
                                                <w:top w:val="none" w:sz="0" w:space="0" w:color="auto"/>
                                                <w:left w:val="none" w:sz="0" w:space="0" w:color="auto"/>
                                                <w:bottom w:val="none" w:sz="0" w:space="0" w:color="auto"/>
                                                <w:right w:val="none" w:sz="0" w:space="0" w:color="auto"/>
                                              </w:divBdr>
                                              <w:divsChild>
                                                <w:div w:id="1945649962">
                                                  <w:marLeft w:val="0"/>
                                                  <w:marRight w:val="0"/>
                                                  <w:marTop w:val="0"/>
                                                  <w:marBottom w:val="0"/>
                                                  <w:divBdr>
                                                    <w:top w:val="none" w:sz="0" w:space="0" w:color="auto"/>
                                                    <w:left w:val="none" w:sz="0" w:space="0" w:color="auto"/>
                                                    <w:bottom w:val="none" w:sz="0" w:space="0" w:color="auto"/>
                                                    <w:right w:val="none" w:sz="0" w:space="0" w:color="auto"/>
                                                  </w:divBdr>
                                                  <w:divsChild>
                                                    <w:div w:id="1945649976">
                                                      <w:marLeft w:val="0"/>
                                                      <w:marRight w:val="0"/>
                                                      <w:marTop w:val="0"/>
                                                      <w:marBottom w:val="0"/>
                                                      <w:divBdr>
                                                        <w:top w:val="none" w:sz="0" w:space="0" w:color="auto"/>
                                                        <w:left w:val="none" w:sz="0" w:space="0" w:color="auto"/>
                                                        <w:bottom w:val="none" w:sz="0" w:space="0" w:color="auto"/>
                                                        <w:right w:val="none" w:sz="0" w:space="0" w:color="auto"/>
                                                      </w:divBdr>
                                                      <w:divsChild>
                                                        <w:div w:id="1945649977">
                                                          <w:marLeft w:val="0"/>
                                                          <w:marRight w:val="0"/>
                                                          <w:marTop w:val="0"/>
                                                          <w:marBottom w:val="0"/>
                                                          <w:divBdr>
                                                            <w:top w:val="none" w:sz="0" w:space="0" w:color="auto"/>
                                                            <w:left w:val="none" w:sz="0" w:space="0" w:color="auto"/>
                                                            <w:bottom w:val="none" w:sz="0" w:space="0" w:color="auto"/>
                                                            <w:right w:val="none" w:sz="0" w:space="0" w:color="auto"/>
                                                          </w:divBdr>
                                                          <w:divsChild>
                                                            <w:div w:id="1945649979">
                                                              <w:marLeft w:val="0"/>
                                                              <w:marRight w:val="0"/>
                                                              <w:marTop w:val="0"/>
                                                              <w:marBottom w:val="0"/>
                                                              <w:divBdr>
                                                                <w:top w:val="none" w:sz="0" w:space="0" w:color="auto"/>
                                                                <w:left w:val="none" w:sz="0" w:space="0" w:color="auto"/>
                                                                <w:bottom w:val="none" w:sz="0" w:space="0" w:color="auto"/>
                                                                <w:right w:val="none" w:sz="0" w:space="0" w:color="auto"/>
                                                              </w:divBdr>
                                                              <w:divsChild>
                                                                <w:div w:id="1945649988">
                                                                  <w:marLeft w:val="0"/>
                                                                  <w:marRight w:val="0"/>
                                                                  <w:marTop w:val="0"/>
                                                                  <w:marBottom w:val="0"/>
                                                                  <w:divBdr>
                                                                    <w:top w:val="none" w:sz="0" w:space="0" w:color="auto"/>
                                                                    <w:left w:val="none" w:sz="0" w:space="0" w:color="auto"/>
                                                                    <w:bottom w:val="none" w:sz="0" w:space="0" w:color="auto"/>
                                                                    <w:right w:val="none" w:sz="0" w:space="0" w:color="auto"/>
                                                                  </w:divBdr>
                                                                  <w:divsChild>
                                                                    <w:div w:id="1945649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5</Pages>
  <Words>1385</Words>
  <Characters>7901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50</cp:revision>
  <cp:lastPrinted>2016-01-27T16:45:00Z</cp:lastPrinted>
  <dcterms:created xsi:type="dcterms:W3CDTF">2016-01-27T10:04:00Z</dcterms:created>
  <dcterms:modified xsi:type="dcterms:W3CDTF">2016-02-18T08:47:00Z</dcterms:modified>
</cp:coreProperties>
</file>