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2B" w:rsidRPr="00614CFE" w:rsidRDefault="00703521" w:rsidP="00C609FC">
      <w:pPr>
        <w:pStyle w:val="Titolo4"/>
        <w:tabs>
          <w:tab w:val="left" w:pos="11482"/>
        </w:tabs>
        <w:ind w:left="-426" w:right="0" w:firstLine="1134"/>
        <w:jc w:val="center"/>
        <w:rPr>
          <w:rFonts w:ascii="Arial" w:hAnsi="Arial" w:cs="Arial"/>
          <w:noProof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0pt;margin-top:0;width:87.35pt;height:28.05pt;z-index:1" o:allowoverlap="f">
            <v:imagedata r:id="rId8" o:title=""/>
          </v:shape>
        </w:pict>
      </w:r>
      <w:r>
        <w:rPr>
          <w:noProof/>
        </w:rPr>
        <w:pict>
          <v:shape id="_x0000_s1028" type="#_x0000_t75" style="position:absolute;left:0;text-align:left;margin-left:-18pt;margin-top:-9pt;width:137.15pt;height:80.3pt;z-index:2">
            <v:imagedata r:id="rId9" o:title=""/>
          </v:shape>
        </w:pict>
      </w:r>
      <w:r w:rsidR="006C082B" w:rsidRPr="00614CFE">
        <w:rPr>
          <w:rFonts w:ascii="Arial" w:hAnsi="Arial" w:cs="Arial"/>
          <w:noProof/>
          <w:sz w:val="36"/>
          <w:szCs w:val="36"/>
        </w:rPr>
        <w:t>Consorzio 6 Toscana Sud</w:t>
      </w:r>
    </w:p>
    <w:p w:rsidR="006C082B" w:rsidRPr="00614CFE" w:rsidRDefault="006C082B" w:rsidP="00C609FC">
      <w:pPr>
        <w:pStyle w:val="Titolo4"/>
        <w:tabs>
          <w:tab w:val="left" w:pos="11482"/>
        </w:tabs>
        <w:ind w:left="-426" w:right="0"/>
        <w:jc w:val="center"/>
        <w:rPr>
          <w:rFonts w:ascii="Arial" w:hAnsi="Arial" w:cs="Arial"/>
          <w:b w:val="0"/>
          <w:noProof/>
          <w:szCs w:val="24"/>
        </w:rPr>
      </w:pPr>
      <w:r w:rsidRPr="00614CFE">
        <w:rPr>
          <w:rFonts w:ascii="Arial" w:hAnsi="Arial" w:cs="Arial"/>
          <w:b w:val="0"/>
          <w:noProof/>
          <w:szCs w:val="24"/>
        </w:rPr>
        <w:t>58100   GROSSETO</w:t>
      </w:r>
    </w:p>
    <w:p w:rsidR="006C082B" w:rsidRPr="00614CFE" w:rsidRDefault="006C082B" w:rsidP="00C609FC">
      <w:pPr>
        <w:pStyle w:val="Titolo4"/>
        <w:tabs>
          <w:tab w:val="left" w:pos="11482"/>
        </w:tabs>
        <w:ind w:left="-426" w:right="0"/>
        <w:jc w:val="center"/>
        <w:rPr>
          <w:rFonts w:ascii="Arial" w:hAnsi="Arial" w:cs="Arial"/>
          <w:sz w:val="14"/>
          <w:szCs w:val="14"/>
        </w:rPr>
      </w:pPr>
      <w:r w:rsidRPr="00614CFE">
        <w:rPr>
          <w:rFonts w:ascii="Arial" w:hAnsi="Arial" w:cs="Arial"/>
          <w:noProof/>
          <w:sz w:val="14"/>
          <w:szCs w:val="14"/>
        </w:rPr>
        <w:t>Viale Ximenes, 3 Tel. 0564-22.189, - Fax</w:t>
      </w:r>
      <w:r w:rsidRPr="00614CFE">
        <w:rPr>
          <w:rFonts w:ascii="Arial" w:hAnsi="Arial" w:cs="Arial"/>
          <w:sz w:val="14"/>
          <w:szCs w:val="14"/>
        </w:rPr>
        <w:t xml:space="preserve"> 0564-20.819 </w:t>
      </w:r>
    </w:p>
    <w:p w:rsidR="006C082B" w:rsidRDefault="006C082B" w:rsidP="00C609FC">
      <w:pPr>
        <w:tabs>
          <w:tab w:val="center" w:pos="5461"/>
          <w:tab w:val="left" w:pos="8736"/>
        </w:tabs>
        <w:spacing w:after="0"/>
        <w:ind w:left="-426" w:right="-362"/>
        <w:jc w:val="center"/>
        <w:rPr>
          <w:rFonts w:ascii="Arial" w:hAnsi="Arial" w:cs="Arial"/>
          <w:sz w:val="14"/>
          <w:szCs w:val="14"/>
        </w:rPr>
      </w:pPr>
      <w:r w:rsidRPr="00614CFE">
        <w:rPr>
          <w:rFonts w:ascii="Arial" w:hAnsi="Arial" w:cs="Arial"/>
          <w:sz w:val="14"/>
          <w:szCs w:val="14"/>
        </w:rPr>
        <w:t>C.F.01547070530</w:t>
      </w:r>
    </w:p>
    <w:p w:rsidR="006C082B" w:rsidRPr="00614CFE" w:rsidRDefault="006C082B" w:rsidP="00C609FC">
      <w:pPr>
        <w:tabs>
          <w:tab w:val="center" w:pos="5461"/>
          <w:tab w:val="left" w:pos="8736"/>
        </w:tabs>
        <w:spacing w:after="0"/>
        <w:ind w:left="-426" w:right="-362"/>
        <w:jc w:val="center"/>
        <w:rPr>
          <w:rFonts w:ascii="Arial" w:hAnsi="Arial" w:cs="Arial"/>
          <w:sz w:val="14"/>
          <w:szCs w:val="14"/>
        </w:rPr>
      </w:pPr>
    </w:p>
    <w:p w:rsidR="006C082B" w:rsidRPr="00614CFE" w:rsidRDefault="006C082B" w:rsidP="00C609FC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 w:rsidRPr="00614CFE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N. </w:t>
      </w:r>
      <w:r>
        <w:rPr>
          <w:rFonts w:ascii="Arial" w:hAnsi="Arial" w:cs="Arial"/>
          <w:b/>
          <w:bCs/>
          <w:sz w:val="26"/>
          <w:szCs w:val="26"/>
          <w:u w:val="double"/>
        </w:rPr>
        <w:t>126</w:t>
      </w:r>
      <w:r w:rsidRPr="00614CFE">
        <w:rPr>
          <w:rFonts w:ascii="Arial" w:hAnsi="Arial" w:cs="Arial"/>
          <w:b/>
          <w:bCs/>
          <w:sz w:val="26"/>
          <w:szCs w:val="26"/>
          <w:u w:val="double"/>
        </w:rPr>
        <w:t xml:space="preserve"> DEL </w:t>
      </w:r>
      <w:r>
        <w:rPr>
          <w:rFonts w:ascii="Arial" w:hAnsi="Arial" w:cs="Arial"/>
          <w:b/>
          <w:bCs/>
          <w:sz w:val="26"/>
          <w:szCs w:val="26"/>
          <w:u w:val="double"/>
        </w:rPr>
        <w:t xml:space="preserve">2 SETTEMBRE </w:t>
      </w:r>
      <w:r w:rsidRPr="00614CFE">
        <w:rPr>
          <w:rFonts w:ascii="Arial" w:hAnsi="Arial" w:cs="Arial"/>
          <w:b/>
          <w:bCs/>
          <w:sz w:val="26"/>
          <w:szCs w:val="26"/>
          <w:u w:val="double"/>
        </w:rPr>
        <w:t>2014</w:t>
      </w:r>
    </w:p>
    <w:p w:rsidR="006C082B" w:rsidRPr="00E27D48" w:rsidRDefault="006C082B" w:rsidP="00C609FC">
      <w:pPr>
        <w:tabs>
          <w:tab w:val="left" w:pos="9376"/>
        </w:tabs>
        <w:spacing w:after="120" w:line="240" w:lineRule="auto"/>
        <w:ind w:left="283"/>
        <w:rPr>
          <w:rFonts w:ascii="Arial" w:hAnsi="Arial" w:cs="Arial"/>
          <w:lang w:eastAsia="it-IT"/>
        </w:rPr>
      </w:pPr>
    </w:p>
    <w:p w:rsidR="006C082B" w:rsidRPr="00C609FC" w:rsidRDefault="006C082B" w:rsidP="00C609FC">
      <w:pPr>
        <w:spacing w:after="0" w:line="370" w:lineRule="exact"/>
        <w:ind w:left="561"/>
        <w:jc w:val="both"/>
        <w:rPr>
          <w:rFonts w:ascii="Arial" w:hAnsi="Arial" w:cs="Arial"/>
        </w:rPr>
      </w:pPr>
      <w:r w:rsidRPr="00C609FC">
        <w:rPr>
          <w:rFonts w:ascii="Arial" w:hAnsi="Arial" w:cs="Arial"/>
        </w:rPr>
        <w:t xml:space="preserve">L’anno </w:t>
      </w:r>
      <w:proofErr w:type="spellStart"/>
      <w:r w:rsidRPr="00C609FC">
        <w:rPr>
          <w:rFonts w:ascii="Arial" w:hAnsi="Arial" w:cs="Arial"/>
        </w:rPr>
        <w:t>duemilaquattordici</w:t>
      </w:r>
      <w:proofErr w:type="spellEnd"/>
      <w:r w:rsidRPr="00C609FC">
        <w:rPr>
          <w:rFonts w:ascii="Arial" w:hAnsi="Arial" w:cs="Arial"/>
        </w:rPr>
        <w:t xml:space="preserve"> il giorno 2 del mese di Settembre alle ore </w:t>
      </w:r>
      <w:r>
        <w:rPr>
          <w:rFonts w:ascii="Arial" w:hAnsi="Arial" w:cs="Arial"/>
        </w:rPr>
        <w:t>1</w:t>
      </w:r>
      <w:r w:rsidR="008D3A56">
        <w:rPr>
          <w:rFonts w:ascii="Arial" w:hAnsi="Arial" w:cs="Arial"/>
        </w:rPr>
        <w:t>6</w:t>
      </w:r>
      <w:r>
        <w:rPr>
          <w:rFonts w:ascii="Arial" w:hAnsi="Arial" w:cs="Arial"/>
        </w:rPr>
        <w:t>:00</w:t>
      </w:r>
      <w:r w:rsidRPr="00C609FC">
        <w:rPr>
          <w:rFonts w:ascii="Arial" w:hAnsi="Arial" w:cs="Arial"/>
        </w:rPr>
        <w:t xml:space="preserve"> presso la sede del Consorzio in Grosseto, via</w:t>
      </w:r>
      <w:r w:rsidR="008D3A56">
        <w:rPr>
          <w:rFonts w:ascii="Arial" w:hAnsi="Arial" w:cs="Arial"/>
        </w:rPr>
        <w:t>le</w:t>
      </w:r>
      <w:r w:rsidRPr="00C609FC">
        <w:rPr>
          <w:rFonts w:ascii="Arial" w:hAnsi="Arial" w:cs="Arial"/>
        </w:rPr>
        <w:t xml:space="preserve"> </w:t>
      </w:r>
      <w:proofErr w:type="spellStart"/>
      <w:r w:rsidRPr="00C609FC">
        <w:rPr>
          <w:rFonts w:ascii="Arial" w:hAnsi="Arial" w:cs="Arial"/>
        </w:rPr>
        <w:t>Ximenes</w:t>
      </w:r>
      <w:proofErr w:type="spellEnd"/>
      <w:r w:rsidRPr="00C609FC">
        <w:rPr>
          <w:rFonts w:ascii="Arial" w:hAnsi="Arial" w:cs="Arial"/>
        </w:rPr>
        <w:t xml:space="preserve"> n.3</w:t>
      </w:r>
    </w:p>
    <w:p w:rsidR="006C082B" w:rsidRPr="00C609FC" w:rsidRDefault="006C082B" w:rsidP="00C609FC">
      <w:pPr>
        <w:spacing w:after="0" w:line="370" w:lineRule="exact"/>
        <w:ind w:left="561"/>
        <w:jc w:val="center"/>
        <w:rPr>
          <w:rFonts w:ascii="Arial" w:hAnsi="Arial" w:cs="Arial"/>
          <w:b/>
          <w:bCs/>
          <w:i/>
          <w:iCs/>
          <w:lang w:eastAsia="it-IT"/>
        </w:rPr>
      </w:pPr>
      <w:r w:rsidRPr="00C609FC">
        <w:rPr>
          <w:rFonts w:ascii="Arial" w:hAnsi="Arial" w:cs="Arial"/>
          <w:b/>
          <w:bCs/>
          <w:i/>
          <w:iCs/>
          <w:lang w:eastAsia="it-IT"/>
        </w:rPr>
        <w:t>IL PRESIDENTE</w:t>
      </w:r>
    </w:p>
    <w:p w:rsidR="006C082B" w:rsidRPr="00C609FC" w:rsidRDefault="006C082B" w:rsidP="00C609FC">
      <w:pPr>
        <w:pStyle w:val="Corpodeltesto2"/>
        <w:numPr>
          <w:ilvl w:val="0"/>
          <w:numId w:val="1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C609FC">
          <w:rPr>
            <w:rFonts w:ascii="Arial" w:hAnsi="Arial" w:cs="Arial"/>
            <w:sz w:val="22"/>
            <w:szCs w:val="22"/>
          </w:rPr>
          <w:t>la Legge Regionale</w:t>
        </w:r>
      </w:smartTag>
      <w:r w:rsidRPr="00C609FC">
        <w:rPr>
          <w:rFonts w:ascii="Arial" w:hAnsi="Arial" w:cs="Arial"/>
          <w:sz w:val="22"/>
          <w:szCs w:val="22"/>
        </w:rPr>
        <w:t xml:space="preserve"> n. 79 del 27.12.2012;</w:t>
      </w:r>
    </w:p>
    <w:p w:rsidR="006C082B" w:rsidRPr="00C609FC" w:rsidRDefault="006C082B" w:rsidP="00C609FC">
      <w:pPr>
        <w:pStyle w:val="Corpodeltesto2"/>
        <w:numPr>
          <w:ilvl w:val="0"/>
          <w:numId w:val="1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Deliberazione"/>
        </w:smartTagPr>
        <w:r w:rsidRPr="00C609FC">
          <w:rPr>
            <w:rFonts w:ascii="Arial" w:hAnsi="Arial" w:cs="Arial"/>
            <w:sz w:val="22"/>
            <w:szCs w:val="22"/>
          </w:rPr>
          <w:t>la Deliberazione</w:t>
        </w:r>
      </w:smartTag>
      <w:r w:rsidRPr="00C609FC">
        <w:rPr>
          <w:rFonts w:ascii="Arial" w:hAnsi="Arial" w:cs="Arial"/>
          <w:sz w:val="22"/>
          <w:szCs w:val="22"/>
        </w:rPr>
        <w:t xml:space="preserve"> della Assemblea Consortile n°1, seduta n°1 del 25.02.2014 che ha eletto Presidente del Consorzio Fabio </w:t>
      </w:r>
      <w:proofErr w:type="spellStart"/>
      <w:r w:rsidRPr="00C609FC">
        <w:rPr>
          <w:rFonts w:ascii="Arial" w:hAnsi="Arial" w:cs="Arial"/>
          <w:sz w:val="22"/>
          <w:szCs w:val="22"/>
        </w:rPr>
        <w:t>Bellacchi</w:t>
      </w:r>
      <w:proofErr w:type="spellEnd"/>
      <w:r w:rsidRPr="00C609FC">
        <w:rPr>
          <w:rFonts w:ascii="Arial" w:hAnsi="Arial" w:cs="Arial"/>
          <w:sz w:val="22"/>
          <w:szCs w:val="22"/>
        </w:rPr>
        <w:t>, Vicepresidente Mauro Ciani e terzo Membro Marco Mariotti;</w:t>
      </w:r>
    </w:p>
    <w:p w:rsidR="006C082B" w:rsidRPr="00C609FC" w:rsidRDefault="006C082B" w:rsidP="00C609FC">
      <w:pPr>
        <w:pStyle w:val="Corpodeltesto2"/>
        <w:numPr>
          <w:ilvl w:val="0"/>
          <w:numId w:val="1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6C082B" w:rsidRPr="00C609FC" w:rsidRDefault="006C082B" w:rsidP="00C609FC">
      <w:pPr>
        <w:spacing w:after="0" w:line="370" w:lineRule="exact"/>
        <w:ind w:left="142"/>
        <w:jc w:val="center"/>
        <w:rPr>
          <w:rFonts w:ascii="Arial" w:hAnsi="Arial" w:cs="Arial"/>
        </w:rPr>
      </w:pPr>
      <w:r w:rsidRPr="00C609FC">
        <w:rPr>
          <w:rFonts w:ascii="Arial" w:hAnsi="Arial" w:cs="Arial"/>
        </w:rPr>
        <w:t>XXXXXXXXXXXX</w:t>
      </w:r>
    </w:p>
    <w:p w:rsidR="006C082B" w:rsidRPr="00C609FC" w:rsidRDefault="006C082B" w:rsidP="00C609FC">
      <w:pPr>
        <w:pStyle w:val="Corpodeltesto2"/>
        <w:numPr>
          <w:ilvl w:val="0"/>
          <w:numId w:val="1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 xml:space="preserve">Considerato che </w:t>
      </w:r>
      <w:smartTag w:uri="urn:schemas-microsoft-com:office:smarttags" w:element="PersonName">
        <w:smartTagPr>
          <w:attr w:name="ProductID" w:val="la Regione Toscana"/>
        </w:smartTagPr>
        <w:r w:rsidRPr="00C609FC">
          <w:rPr>
            <w:rFonts w:ascii="Arial" w:hAnsi="Arial" w:cs="Arial"/>
            <w:sz w:val="22"/>
            <w:szCs w:val="22"/>
          </w:rPr>
          <w:t>la Regione Toscana</w:t>
        </w:r>
      </w:smartTag>
      <w:r w:rsidRPr="00C609FC">
        <w:rPr>
          <w:rFonts w:ascii="Arial" w:hAnsi="Arial" w:cs="Arial"/>
          <w:sz w:val="22"/>
          <w:szCs w:val="22"/>
        </w:rPr>
        <w:t xml:space="preserve"> ha avviato il procedimento in accordo con il Genio Civile</w:t>
      </w:r>
      <w:r w:rsidR="008D3A56">
        <w:rPr>
          <w:rFonts w:ascii="Arial" w:hAnsi="Arial" w:cs="Arial"/>
          <w:sz w:val="22"/>
          <w:szCs w:val="22"/>
        </w:rPr>
        <w:t xml:space="preserve"> </w:t>
      </w:r>
      <w:r w:rsidRPr="00C609FC">
        <w:rPr>
          <w:rFonts w:ascii="Arial" w:hAnsi="Arial" w:cs="Arial"/>
          <w:sz w:val="22"/>
          <w:szCs w:val="22"/>
        </w:rPr>
        <w:t>,Provincia, Consorzi e Comuni per la redazione del Documento Annuale per la difesa del Suolo anno 2015, ai sensi della L.R. 79/2012, in cui saranno finanziati gli interventi cantierabili;</w:t>
      </w:r>
    </w:p>
    <w:p w:rsidR="006C082B" w:rsidRPr="00C609FC" w:rsidRDefault="006C082B" w:rsidP="00C609FC">
      <w:pPr>
        <w:pStyle w:val="Corpodeltesto2"/>
        <w:numPr>
          <w:ilvl w:val="0"/>
          <w:numId w:val="1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Considerato che a seguito di quanto sopra l’Ufficio Tecnico del Consorzio 6 Toscana Sud ha provveduto a redigere in data 20.05.2014 il progetto Preliminare denominato “LOTTO N°002 – LAVORI DI RIPRISTINI SPONDALI E DELLE SEZIONI DI DEFLUSSO SUL FIUME OMBRONE IN LOC. PIANETTI - S. ANTONIO - COMUNE DI CAMPAGNATICO” per l’importo complessivo di €.</w:t>
      </w:r>
      <w:r w:rsidR="008D3A56">
        <w:rPr>
          <w:rFonts w:ascii="Arial" w:hAnsi="Arial" w:cs="Arial"/>
          <w:sz w:val="22"/>
          <w:szCs w:val="22"/>
        </w:rPr>
        <w:t xml:space="preserve"> </w:t>
      </w:r>
      <w:r w:rsidRPr="00C609FC">
        <w:rPr>
          <w:rFonts w:ascii="Arial" w:hAnsi="Arial" w:cs="Arial"/>
          <w:sz w:val="22"/>
          <w:szCs w:val="22"/>
        </w:rPr>
        <w:t>700.000,00;</w:t>
      </w:r>
    </w:p>
    <w:p w:rsidR="006C082B" w:rsidRPr="00C609FC" w:rsidRDefault="006C082B" w:rsidP="00C609FC">
      <w:pPr>
        <w:pStyle w:val="Corpodeltesto2"/>
        <w:numPr>
          <w:ilvl w:val="0"/>
          <w:numId w:val="1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 xml:space="preserve">Visto il decreto del Presidente del Consorzio 6 Toscana Sud, n.58 del 18.06.2014 </w:t>
      </w:r>
      <w:r w:rsidR="008D3A56">
        <w:rPr>
          <w:rFonts w:ascii="Arial" w:hAnsi="Arial" w:cs="Arial"/>
          <w:sz w:val="22"/>
          <w:szCs w:val="22"/>
        </w:rPr>
        <w:t xml:space="preserve">di </w:t>
      </w:r>
      <w:r w:rsidRPr="00C609FC">
        <w:rPr>
          <w:rFonts w:ascii="Arial" w:hAnsi="Arial" w:cs="Arial"/>
          <w:sz w:val="22"/>
          <w:szCs w:val="22"/>
        </w:rPr>
        <w:t>approva</w:t>
      </w:r>
      <w:r w:rsidR="008D3A56">
        <w:rPr>
          <w:rFonts w:ascii="Arial" w:hAnsi="Arial" w:cs="Arial"/>
          <w:sz w:val="22"/>
          <w:szCs w:val="22"/>
        </w:rPr>
        <w:t>zione</w:t>
      </w:r>
      <w:r w:rsidRPr="00C609FC">
        <w:rPr>
          <w:rFonts w:ascii="Arial" w:hAnsi="Arial" w:cs="Arial"/>
          <w:sz w:val="22"/>
          <w:szCs w:val="22"/>
        </w:rPr>
        <w:t xml:space="preserve"> in linea tecnica </w:t>
      </w:r>
      <w:r w:rsidR="008D3A56">
        <w:rPr>
          <w:rFonts w:ascii="Arial" w:hAnsi="Arial" w:cs="Arial"/>
          <w:sz w:val="22"/>
          <w:szCs w:val="22"/>
        </w:rPr>
        <w:t>de</w:t>
      </w:r>
      <w:r w:rsidRPr="00C609FC">
        <w:rPr>
          <w:rFonts w:ascii="Arial" w:hAnsi="Arial" w:cs="Arial"/>
          <w:sz w:val="22"/>
          <w:szCs w:val="22"/>
        </w:rPr>
        <w:t xml:space="preserve">l Progetto Preliminare sopradetto; </w:t>
      </w:r>
    </w:p>
    <w:p w:rsidR="006C082B" w:rsidRPr="00C609FC" w:rsidRDefault="006C082B" w:rsidP="00C609FC">
      <w:pPr>
        <w:pStyle w:val="Corpodeltesto2"/>
        <w:numPr>
          <w:ilvl w:val="0"/>
          <w:numId w:val="1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 xml:space="preserve">Viste le disposizioni di cui al D.lgs. 163/2006 e </w:t>
      </w:r>
      <w:proofErr w:type="spellStart"/>
      <w:r w:rsidRPr="00C609FC">
        <w:rPr>
          <w:rFonts w:ascii="Arial" w:hAnsi="Arial" w:cs="Arial"/>
          <w:sz w:val="22"/>
          <w:szCs w:val="22"/>
        </w:rPr>
        <w:t>s.m.i.</w:t>
      </w:r>
      <w:proofErr w:type="spellEnd"/>
      <w:r w:rsidRPr="00C609FC">
        <w:rPr>
          <w:rFonts w:ascii="Arial" w:hAnsi="Arial" w:cs="Arial"/>
          <w:sz w:val="22"/>
          <w:szCs w:val="22"/>
        </w:rPr>
        <w:t xml:space="preserve"> in materia di lavori pubblici;</w:t>
      </w:r>
    </w:p>
    <w:p w:rsidR="006C082B" w:rsidRPr="008D3A56" w:rsidRDefault="006C082B" w:rsidP="00C609FC">
      <w:pPr>
        <w:pStyle w:val="Corpodeltesto2"/>
        <w:numPr>
          <w:ilvl w:val="0"/>
          <w:numId w:val="1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8D3A56">
        <w:rPr>
          <w:rFonts w:ascii="Arial" w:hAnsi="Arial" w:cs="Arial"/>
          <w:sz w:val="22"/>
          <w:szCs w:val="22"/>
        </w:rPr>
        <w:t xml:space="preserve">Considerato che l’ufficio tecnico di questo Consorzio, per cause sopravvenute e successive al progetto preliminare, ha integrato il progetto definitivo-esecutivo con un aumento di spesa che preveda lavori aggiuntivi da realizzare in Amministrazione Diretta necessari alla sistemazione del fosso </w:t>
      </w:r>
      <w:proofErr w:type="spellStart"/>
      <w:r w:rsidRPr="008D3A56">
        <w:rPr>
          <w:rFonts w:ascii="Arial" w:hAnsi="Arial" w:cs="Arial"/>
          <w:sz w:val="22"/>
          <w:szCs w:val="22"/>
        </w:rPr>
        <w:t>Grottaiolo</w:t>
      </w:r>
      <w:proofErr w:type="spellEnd"/>
      <w:r w:rsidRPr="008D3A56">
        <w:rPr>
          <w:rFonts w:ascii="Arial" w:hAnsi="Arial" w:cs="Arial"/>
          <w:sz w:val="22"/>
          <w:szCs w:val="22"/>
        </w:rPr>
        <w:t xml:space="preserve"> e all’area di pertinenza con relativo esproprio del tratto finale; </w:t>
      </w:r>
    </w:p>
    <w:p w:rsidR="006C082B" w:rsidRPr="00C609FC" w:rsidRDefault="006C082B" w:rsidP="00C609FC">
      <w:pPr>
        <w:pStyle w:val="Corpodeltesto2"/>
        <w:numPr>
          <w:ilvl w:val="0"/>
          <w:numId w:val="1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Preso atto dall' Ufficio di</w:t>
      </w:r>
      <w:r w:rsidR="008D3A56">
        <w:rPr>
          <w:rFonts w:ascii="Arial" w:hAnsi="Arial" w:cs="Arial"/>
          <w:sz w:val="22"/>
          <w:szCs w:val="22"/>
        </w:rPr>
        <w:t xml:space="preserve"> Presidenza </w:t>
      </w:r>
      <w:r w:rsidRPr="00C609FC">
        <w:rPr>
          <w:rFonts w:ascii="Arial" w:hAnsi="Arial" w:cs="Arial"/>
          <w:sz w:val="22"/>
          <w:szCs w:val="22"/>
        </w:rPr>
        <w:t xml:space="preserve">dei  pareri del Responsabile </w:t>
      </w:r>
      <w:r w:rsidR="008D3A56">
        <w:rPr>
          <w:rFonts w:ascii="Arial" w:hAnsi="Arial" w:cs="Arial"/>
          <w:sz w:val="22"/>
          <w:szCs w:val="22"/>
        </w:rPr>
        <w:t xml:space="preserve">del </w:t>
      </w:r>
      <w:r w:rsidRPr="00C609FC">
        <w:rPr>
          <w:rFonts w:ascii="Arial" w:hAnsi="Arial" w:cs="Arial"/>
          <w:sz w:val="22"/>
          <w:szCs w:val="22"/>
        </w:rPr>
        <w:t>Procedimento e del Direttore Generale</w:t>
      </w:r>
      <w:r w:rsidR="008D3A56">
        <w:rPr>
          <w:rFonts w:ascii="Arial" w:hAnsi="Arial" w:cs="Arial"/>
          <w:sz w:val="22"/>
          <w:szCs w:val="22"/>
        </w:rPr>
        <w:t xml:space="preserve"> sul procedimento</w:t>
      </w:r>
      <w:r w:rsidR="009A06F6">
        <w:rPr>
          <w:rFonts w:ascii="Arial" w:hAnsi="Arial" w:cs="Arial"/>
          <w:sz w:val="22"/>
          <w:szCs w:val="22"/>
        </w:rPr>
        <w:t xml:space="preserve"> tecnico-amministrativo</w:t>
      </w:r>
      <w:r w:rsidR="008D3A56">
        <w:rPr>
          <w:rFonts w:ascii="Arial" w:hAnsi="Arial" w:cs="Arial"/>
          <w:sz w:val="22"/>
          <w:szCs w:val="22"/>
        </w:rPr>
        <w:t xml:space="preserve"> in oggetto</w:t>
      </w:r>
      <w:r w:rsidRPr="00C609FC">
        <w:rPr>
          <w:rFonts w:ascii="Arial" w:hAnsi="Arial" w:cs="Arial"/>
          <w:sz w:val="22"/>
          <w:szCs w:val="22"/>
        </w:rPr>
        <w:t>;</w:t>
      </w:r>
    </w:p>
    <w:p w:rsidR="006C082B" w:rsidRPr="00C609FC" w:rsidRDefault="006C082B" w:rsidP="00C609FC">
      <w:pPr>
        <w:spacing w:after="0" w:line="370" w:lineRule="exact"/>
        <w:ind w:left="561"/>
        <w:jc w:val="center"/>
        <w:rPr>
          <w:rFonts w:ascii="Arial" w:hAnsi="Arial" w:cs="Arial"/>
          <w:b/>
          <w:i/>
        </w:rPr>
      </w:pPr>
      <w:r w:rsidRPr="00C609FC">
        <w:rPr>
          <w:rFonts w:ascii="Arial" w:hAnsi="Arial" w:cs="Arial"/>
          <w:b/>
          <w:i/>
        </w:rPr>
        <w:t>D E C R E T A</w:t>
      </w:r>
    </w:p>
    <w:p w:rsidR="006C082B" w:rsidRPr="00C609FC" w:rsidRDefault="006C082B" w:rsidP="00C609FC">
      <w:pPr>
        <w:pStyle w:val="Corpodeltesto2"/>
        <w:numPr>
          <w:ilvl w:val="0"/>
          <w:numId w:val="1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di approvare in linea tecnica il Progetto Definitivo-Esecutivo denominato “LOTTO N°002 – LAVORI DI RIPRISTINI SPONDALI E DELLE SEZIONI DI DEFLUSSO SUL FIUME OMBRONE IN LOC. PIANETTI - S. ANTONIO - COMUNE DI CAMPAGNATICO” per l’importo complessivo di €.730.000,00 in data  25.08.2014 costituito dai seguenti elaborati: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69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A - RELAZIONE GENERALE;</w:t>
      </w:r>
      <w:r w:rsidRPr="00C609FC">
        <w:rPr>
          <w:rFonts w:ascii="Arial" w:hAnsi="Arial" w:cs="Arial"/>
          <w:sz w:val="22"/>
          <w:szCs w:val="22"/>
        </w:rPr>
        <w:tab/>
      </w:r>
      <w:r w:rsidRPr="00C609FC">
        <w:rPr>
          <w:rFonts w:ascii="Arial" w:hAnsi="Arial" w:cs="Arial"/>
          <w:sz w:val="22"/>
          <w:szCs w:val="22"/>
        </w:rPr>
        <w:tab/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69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C – ELABORATI GRAFICI: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C.1 -</w:t>
      </w:r>
      <w:r w:rsidRPr="00C609FC">
        <w:rPr>
          <w:rFonts w:ascii="Arial" w:hAnsi="Arial" w:cs="Arial"/>
          <w:sz w:val="22"/>
          <w:szCs w:val="22"/>
        </w:rPr>
        <w:tab/>
        <w:t>Corografia – 1:50.000;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C.2 -</w:t>
      </w:r>
      <w:r w:rsidRPr="00C609FC">
        <w:rPr>
          <w:rFonts w:ascii="Arial" w:hAnsi="Arial" w:cs="Arial"/>
          <w:sz w:val="22"/>
          <w:szCs w:val="22"/>
        </w:rPr>
        <w:tab/>
        <w:t>Corografia – 1:25.000;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lastRenderedPageBreak/>
        <w:t>C.3 -</w:t>
      </w:r>
      <w:r w:rsidRPr="00C609FC">
        <w:rPr>
          <w:rFonts w:ascii="Arial" w:hAnsi="Arial" w:cs="Arial"/>
          <w:sz w:val="22"/>
          <w:szCs w:val="22"/>
        </w:rPr>
        <w:tab/>
        <w:t>Planimetria  – 1:10.000;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C.4 -</w:t>
      </w:r>
      <w:r w:rsidRPr="00C609FC">
        <w:rPr>
          <w:rFonts w:ascii="Arial" w:hAnsi="Arial" w:cs="Arial"/>
          <w:sz w:val="22"/>
          <w:szCs w:val="22"/>
        </w:rPr>
        <w:tab/>
        <w:t>Planimetria stato attuale e modificato – 1:5.000;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C.5 -</w:t>
      </w:r>
      <w:r w:rsidRPr="00C609FC">
        <w:rPr>
          <w:rFonts w:ascii="Arial" w:hAnsi="Arial" w:cs="Arial"/>
          <w:sz w:val="22"/>
          <w:szCs w:val="22"/>
        </w:rPr>
        <w:tab/>
        <w:t>Sezioni stato attuale e modificato – 1:200;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C.6 -</w:t>
      </w:r>
      <w:r w:rsidRPr="00C609FC">
        <w:rPr>
          <w:rFonts w:ascii="Arial" w:hAnsi="Arial" w:cs="Arial"/>
          <w:sz w:val="22"/>
          <w:szCs w:val="22"/>
        </w:rPr>
        <w:tab/>
        <w:t>Planimetria catastale espropri – 1:2.000;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C.7 -</w:t>
      </w:r>
      <w:r w:rsidRPr="00C609FC">
        <w:rPr>
          <w:rFonts w:ascii="Arial" w:hAnsi="Arial" w:cs="Arial"/>
          <w:sz w:val="22"/>
          <w:szCs w:val="22"/>
        </w:rPr>
        <w:tab/>
        <w:t>Computo metrico movimenti terra;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C.8 -</w:t>
      </w:r>
      <w:r w:rsidRPr="00C609FC">
        <w:rPr>
          <w:rFonts w:ascii="Arial" w:hAnsi="Arial" w:cs="Arial"/>
          <w:sz w:val="22"/>
          <w:szCs w:val="22"/>
        </w:rPr>
        <w:tab/>
        <w:t>Documentazione fotografica;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69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F – PIANO DI SICUREZZA E COORDINAMENTO: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F.1 -</w:t>
      </w:r>
      <w:r w:rsidRPr="00C609FC">
        <w:rPr>
          <w:rFonts w:ascii="Arial" w:hAnsi="Arial" w:cs="Arial"/>
          <w:sz w:val="22"/>
          <w:szCs w:val="22"/>
        </w:rPr>
        <w:tab/>
        <w:t>Analisi e valutazione dei rischi</w:t>
      </w:r>
      <w:r w:rsidR="008D3A56">
        <w:rPr>
          <w:rFonts w:ascii="Arial" w:hAnsi="Arial" w:cs="Arial"/>
          <w:sz w:val="22"/>
          <w:szCs w:val="22"/>
        </w:rPr>
        <w:t>;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F.2 -</w:t>
      </w:r>
      <w:r w:rsidRPr="00C609FC">
        <w:rPr>
          <w:rFonts w:ascii="Arial" w:hAnsi="Arial" w:cs="Arial"/>
          <w:sz w:val="22"/>
          <w:szCs w:val="22"/>
        </w:rPr>
        <w:tab/>
        <w:t>Quadro di incidenza quantità della manodopera</w:t>
      </w:r>
      <w:r w:rsidR="008D3A56">
        <w:rPr>
          <w:rFonts w:ascii="Arial" w:hAnsi="Arial" w:cs="Arial"/>
          <w:sz w:val="22"/>
          <w:szCs w:val="22"/>
        </w:rPr>
        <w:t>;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F.3 -</w:t>
      </w:r>
      <w:r w:rsidRPr="00C609FC">
        <w:rPr>
          <w:rFonts w:ascii="Arial" w:hAnsi="Arial" w:cs="Arial"/>
          <w:sz w:val="22"/>
          <w:szCs w:val="22"/>
        </w:rPr>
        <w:tab/>
        <w:t>Stima incidenza sicurezza</w:t>
      </w:r>
      <w:r w:rsidR="008D3A56">
        <w:rPr>
          <w:rFonts w:ascii="Arial" w:hAnsi="Arial" w:cs="Arial"/>
          <w:sz w:val="22"/>
          <w:szCs w:val="22"/>
        </w:rPr>
        <w:t>;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F.4 -</w:t>
      </w:r>
      <w:r w:rsidRPr="00C609FC">
        <w:rPr>
          <w:rFonts w:ascii="Arial" w:hAnsi="Arial" w:cs="Arial"/>
          <w:sz w:val="22"/>
          <w:szCs w:val="22"/>
        </w:rPr>
        <w:tab/>
        <w:t>Fascicolo con caratteristiche dell’opera</w:t>
      </w:r>
      <w:r w:rsidR="008D3A56">
        <w:rPr>
          <w:rFonts w:ascii="Arial" w:hAnsi="Arial" w:cs="Arial"/>
          <w:sz w:val="22"/>
          <w:szCs w:val="22"/>
        </w:rPr>
        <w:t>;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69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G – COMPUTO METRICO ESTIMATIVO E QUADRO ECONOMICO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69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H – CRONOPROGRAMMA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69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I – ELENCO PREZZI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I.1 -</w:t>
      </w:r>
      <w:r w:rsidRPr="00C609FC">
        <w:rPr>
          <w:rFonts w:ascii="Arial" w:hAnsi="Arial" w:cs="Arial"/>
          <w:sz w:val="22"/>
          <w:szCs w:val="22"/>
        </w:rPr>
        <w:tab/>
        <w:t>Analisi dei prezzi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69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L – SCHEMA DI CONTRATTO E CAPITOLATO SPECIALE DI APP</w:t>
      </w:r>
      <w:r w:rsidR="008D3A56">
        <w:rPr>
          <w:rFonts w:ascii="Arial" w:hAnsi="Arial" w:cs="Arial"/>
          <w:sz w:val="22"/>
          <w:szCs w:val="22"/>
        </w:rPr>
        <w:t>A</w:t>
      </w:r>
      <w:r w:rsidRPr="00C609FC">
        <w:rPr>
          <w:rFonts w:ascii="Arial" w:hAnsi="Arial" w:cs="Arial"/>
          <w:sz w:val="22"/>
          <w:szCs w:val="22"/>
        </w:rPr>
        <w:t>LTO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69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M – PIANO PARTICELLARE DI ESPROPRIO</w:t>
      </w:r>
    </w:p>
    <w:p w:rsidR="006C082B" w:rsidRPr="00C609FC" w:rsidRDefault="006C082B" w:rsidP="00C609FC">
      <w:pPr>
        <w:pStyle w:val="Corpodeltesto2"/>
        <w:spacing w:after="0" w:line="370" w:lineRule="exact"/>
        <w:ind w:left="709" w:hanging="169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M – VERIFICA PROGETTO ESECUTIVO.</w:t>
      </w:r>
    </w:p>
    <w:p w:rsidR="006C082B" w:rsidRPr="00C609FC" w:rsidRDefault="006C082B" w:rsidP="00C609FC">
      <w:pPr>
        <w:pStyle w:val="Corpodeltesto2"/>
        <w:numPr>
          <w:ilvl w:val="0"/>
          <w:numId w:val="1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di trasme</w:t>
      </w:r>
      <w:r w:rsidR="008D3A56">
        <w:rPr>
          <w:rFonts w:ascii="Arial" w:hAnsi="Arial" w:cs="Arial"/>
          <w:sz w:val="22"/>
          <w:szCs w:val="22"/>
        </w:rPr>
        <w:t>ttere il progetto in oggetto al Genio Civile di Grosseto</w:t>
      </w:r>
      <w:r w:rsidRPr="00C609FC">
        <w:rPr>
          <w:rFonts w:ascii="Arial" w:hAnsi="Arial" w:cs="Arial"/>
          <w:sz w:val="22"/>
          <w:szCs w:val="22"/>
        </w:rPr>
        <w:t xml:space="preserve"> per gli adempimenti di successiva competenza;</w:t>
      </w:r>
    </w:p>
    <w:p w:rsidR="008D3A56" w:rsidRPr="008D3A56" w:rsidRDefault="008D3A56" w:rsidP="008D3A56">
      <w:pPr>
        <w:pStyle w:val="Corpodeltesto2"/>
        <w:numPr>
          <w:ilvl w:val="0"/>
          <w:numId w:val="1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8D3A56">
        <w:rPr>
          <w:rFonts w:ascii="Arial" w:hAnsi="Arial" w:cs="Arial"/>
          <w:sz w:val="22"/>
          <w:szCs w:val="22"/>
        </w:rPr>
        <w:t>di procedere alla convocazione della Conferenza dei Servizi al fine di acquisire tutti i pareri per l’esecuzione delle opere;</w:t>
      </w:r>
    </w:p>
    <w:p w:rsidR="006C082B" w:rsidRPr="00C609FC" w:rsidRDefault="006C082B" w:rsidP="00C609FC">
      <w:pPr>
        <w:pStyle w:val="Corpodeltesto2"/>
        <w:numPr>
          <w:ilvl w:val="0"/>
          <w:numId w:val="1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C609FC">
        <w:rPr>
          <w:rFonts w:ascii="Arial" w:hAnsi="Arial" w:cs="Arial"/>
          <w:sz w:val="22"/>
          <w:szCs w:val="22"/>
        </w:rPr>
        <w:t>di dichiarare il presente decreto immediatamente eseguibile,</w:t>
      </w:r>
      <w:r w:rsidR="008D3A56">
        <w:rPr>
          <w:rFonts w:ascii="Arial" w:hAnsi="Arial" w:cs="Arial"/>
          <w:sz w:val="22"/>
          <w:szCs w:val="22"/>
        </w:rPr>
        <w:t xml:space="preserve"> prevedendo la pubblicazione sul</w:t>
      </w:r>
      <w:r w:rsidRPr="00C609FC">
        <w:rPr>
          <w:rFonts w:ascii="Arial" w:hAnsi="Arial" w:cs="Arial"/>
          <w:sz w:val="22"/>
          <w:szCs w:val="22"/>
        </w:rPr>
        <w:t xml:space="preserve"> sit</w:t>
      </w:r>
      <w:r w:rsidR="008D3A56">
        <w:rPr>
          <w:rFonts w:ascii="Arial" w:hAnsi="Arial" w:cs="Arial"/>
          <w:sz w:val="22"/>
          <w:szCs w:val="22"/>
        </w:rPr>
        <w:t>o</w:t>
      </w:r>
      <w:r w:rsidRPr="00C609FC">
        <w:rPr>
          <w:rFonts w:ascii="Arial" w:hAnsi="Arial" w:cs="Arial"/>
          <w:sz w:val="22"/>
          <w:szCs w:val="22"/>
        </w:rPr>
        <w:t xml:space="preserve"> internet de</w:t>
      </w:r>
      <w:r w:rsidR="008D3A56">
        <w:rPr>
          <w:rFonts w:ascii="Arial" w:hAnsi="Arial" w:cs="Arial"/>
          <w:sz w:val="22"/>
          <w:szCs w:val="22"/>
        </w:rPr>
        <w:t>l</w:t>
      </w:r>
      <w:r w:rsidRPr="00C609FC">
        <w:rPr>
          <w:rFonts w:ascii="Arial" w:hAnsi="Arial" w:cs="Arial"/>
          <w:sz w:val="22"/>
          <w:szCs w:val="22"/>
        </w:rPr>
        <w:t xml:space="preserve"> Consorzi</w:t>
      </w:r>
      <w:r w:rsidR="008D3A56">
        <w:rPr>
          <w:rFonts w:ascii="Arial" w:hAnsi="Arial" w:cs="Arial"/>
          <w:sz w:val="22"/>
          <w:szCs w:val="22"/>
        </w:rPr>
        <w:t>o.</w:t>
      </w:r>
    </w:p>
    <w:p w:rsidR="006C082B" w:rsidRPr="004C2660" w:rsidRDefault="006C082B" w:rsidP="00C609FC">
      <w:pPr>
        <w:pStyle w:val="Titolo1"/>
        <w:spacing w:before="0"/>
        <w:ind w:left="4536"/>
        <w:jc w:val="center"/>
        <w:rPr>
          <w:rFonts w:ascii="Arial" w:hAnsi="Arial" w:cs="Arial"/>
          <w:color w:val="auto"/>
          <w:sz w:val="22"/>
          <w:szCs w:val="22"/>
        </w:rPr>
      </w:pPr>
      <w:r w:rsidRPr="004C2660">
        <w:rPr>
          <w:rFonts w:ascii="Arial" w:hAnsi="Arial" w:cs="Arial"/>
          <w:color w:val="auto"/>
          <w:sz w:val="22"/>
          <w:szCs w:val="22"/>
        </w:rPr>
        <w:t>IL PRESIDENTE</w:t>
      </w:r>
    </w:p>
    <w:p w:rsidR="006C082B" w:rsidRPr="008D3A56" w:rsidRDefault="006C082B" w:rsidP="00C609FC">
      <w:pPr>
        <w:pStyle w:val="Titolo1"/>
        <w:spacing w:before="0"/>
        <w:ind w:left="4536"/>
        <w:jc w:val="center"/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</w:pPr>
      <w:r w:rsidRPr="008D3A56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 xml:space="preserve">(Fabio </w:t>
      </w:r>
      <w:proofErr w:type="spellStart"/>
      <w:r w:rsidRPr="008D3A56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Bellacchi</w:t>
      </w:r>
      <w:proofErr w:type="spellEnd"/>
      <w:r w:rsidRPr="008D3A56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)</w:t>
      </w:r>
    </w:p>
    <w:sectPr w:rsidR="006C082B" w:rsidRPr="008D3A56" w:rsidSect="00C609FC">
      <w:footerReference w:type="default" r:id="rId10"/>
      <w:pgSz w:w="11906" w:h="16838"/>
      <w:pgMar w:top="426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21" w:rsidRDefault="00703521">
      <w:pPr>
        <w:spacing w:after="0" w:line="240" w:lineRule="auto"/>
      </w:pPr>
      <w:r>
        <w:separator/>
      </w:r>
    </w:p>
  </w:endnote>
  <w:endnote w:type="continuationSeparator" w:id="0">
    <w:p w:rsidR="00703521" w:rsidRDefault="0070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2B" w:rsidRDefault="00703521" w:rsidP="00C609FC">
    <w:r>
      <w:rPr>
        <w:noProof/>
        <w:lang w:eastAsia="it-IT"/>
      </w:rPr>
      <w:pict>
        <v:line id="Connettore 1 3" o:spid="_x0000_s2049" style="position:absolute;z-index:1;visibility:visible;mso-wrap-distance-top:-3e-5mm;mso-wrap-distance-bottom:-3e-5mm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XOGQIAADA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"/>
      </w:pict>
    </w:r>
  </w:p>
  <w:p w:rsidR="006C082B" w:rsidRPr="00C609FC" w:rsidRDefault="00B3352F" w:rsidP="00C609FC">
    <w:pPr>
      <w:pStyle w:val="Pidipagina"/>
      <w:rPr>
        <w:rFonts w:ascii="Arial" w:hAnsi="Arial" w:cs="Arial"/>
        <w:i/>
        <w:color w:val="4D4D4D"/>
        <w:sz w:val="16"/>
        <w:szCs w:val="16"/>
      </w:rPr>
    </w:pPr>
    <w:r>
      <w:rPr>
        <w:rFonts w:ascii="Arial" w:hAnsi="Arial" w:cs="Arial"/>
        <w:i/>
        <w:noProof/>
        <w:color w:val="4D4D4D"/>
        <w:sz w:val="16"/>
        <w:szCs w:val="16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1.45pt;margin-top:-10.35pt;width:102.4pt;height:28.15pt;z-index:2">
          <v:imagedata r:id="rId1" o:title="orizzontale coloreToscana_eco_logo2012"/>
        </v:shape>
      </w:pict>
    </w:r>
    <w:r w:rsidR="006C082B" w:rsidRPr="00C609FC">
      <w:rPr>
        <w:rFonts w:ascii="Arial" w:hAnsi="Arial" w:cs="Arial"/>
        <w:i/>
        <w:color w:val="4D4D4D"/>
        <w:sz w:val="16"/>
        <w:szCs w:val="16"/>
      </w:rPr>
      <w:t>UFFICIO - Direzione</w:t>
    </w:r>
  </w:p>
  <w:p w:rsidR="006C082B" w:rsidRPr="00C609FC" w:rsidRDefault="006C082B" w:rsidP="00C609FC">
    <w:pPr>
      <w:pStyle w:val="Pidipagina"/>
      <w:jc w:val="right"/>
      <w:rPr>
        <w:rFonts w:ascii="Arial" w:hAnsi="Arial" w:cs="Arial"/>
      </w:rPr>
    </w:pPr>
  </w:p>
  <w:p w:rsidR="006C082B" w:rsidRDefault="006C08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21" w:rsidRDefault="00703521">
      <w:pPr>
        <w:spacing w:after="0" w:line="240" w:lineRule="auto"/>
      </w:pPr>
      <w:r>
        <w:separator/>
      </w:r>
    </w:p>
  </w:footnote>
  <w:footnote w:type="continuationSeparator" w:id="0">
    <w:p w:rsidR="00703521" w:rsidRDefault="0070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29E"/>
    <w:multiLevelType w:val="hybridMultilevel"/>
    <w:tmpl w:val="B4D6F994"/>
    <w:lvl w:ilvl="0" w:tplc="DC66E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300BC6"/>
    <w:multiLevelType w:val="hybridMultilevel"/>
    <w:tmpl w:val="6C6E49D8"/>
    <w:lvl w:ilvl="0" w:tplc="DC66E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E54"/>
    <w:rsid w:val="00004FA9"/>
    <w:rsid w:val="000129B6"/>
    <w:rsid w:val="000205E7"/>
    <w:rsid w:val="00040D59"/>
    <w:rsid w:val="00067FCD"/>
    <w:rsid w:val="00077E54"/>
    <w:rsid w:val="000B2424"/>
    <w:rsid w:val="00103EDB"/>
    <w:rsid w:val="00106CF3"/>
    <w:rsid w:val="00114024"/>
    <w:rsid w:val="00167E94"/>
    <w:rsid w:val="00174DFB"/>
    <w:rsid w:val="001B1096"/>
    <w:rsid w:val="001C5081"/>
    <w:rsid w:val="00205B8E"/>
    <w:rsid w:val="00241733"/>
    <w:rsid w:val="00267298"/>
    <w:rsid w:val="002C7604"/>
    <w:rsid w:val="002D4721"/>
    <w:rsid w:val="00341F65"/>
    <w:rsid w:val="00384714"/>
    <w:rsid w:val="00390BF9"/>
    <w:rsid w:val="003B1E1F"/>
    <w:rsid w:val="003F0118"/>
    <w:rsid w:val="003F7FD7"/>
    <w:rsid w:val="00425F8B"/>
    <w:rsid w:val="0044488B"/>
    <w:rsid w:val="00452DFA"/>
    <w:rsid w:val="00474CDA"/>
    <w:rsid w:val="004C2660"/>
    <w:rsid w:val="004D2C2E"/>
    <w:rsid w:val="00521C62"/>
    <w:rsid w:val="0055163E"/>
    <w:rsid w:val="00581E00"/>
    <w:rsid w:val="00585D2C"/>
    <w:rsid w:val="005A14EA"/>
    <w:rsid w:val="005A19D0"/>
    <w:rsid w:val="005A5DBE"/>
    <w:rsid w:val="005B6676"/>
    <w:rsid w:val="005B7CF9"/>
    <w:rsid w:val="005E6A08"/>
    <w:rsid w:val="005F6670"/>
    <w:rsid w:val="00611CB6"/>
    <w:rsid w:val="00614CFE"/>
    <w:rsid w:val="00641625"/>
    <w:rsid w:val="00642631"/>
    <w:rsid w:val="006C082B"/>
    <w:rsid w:val="00703521"/>
    <w:rsid w:val="007072C0"/>
    <w:rsid w:val="007228F4"/>
    <w:rsid w:val="00780228"/>
    <w:rsid w:val="00786DD6"/>
    <w:rsid w:val="00816970"/>
    <w:rsid w:val="0082733E"/>
    <w:rsid w:val="00834068"/>
    <w:rsid w:val="00892C9A"/>
    <w:rsid w:val="008B6677"/>
    <w:rsid w:val="008C5BFA"/>
    <w:rsid w:val="008D3A56"/>
    <w:rsid w:val="008E5211"/>
    <w:rsid w:val="0093057C"/>
    <w:rsid w:val="00963C52"/>
    <w:rsid w:val="00975A02"/>
    <w:rsid w:val="00980CDD"/>
    <w:rsid w:val="009A06F6"/>
    <w:rsid w:val="009B60CB"/>
    <w:rsid w:val="00A0510E"/>
    <w:rsid w:val="00A11AE9"/>
    <w:rsid w:val="00A232DC"/>
    <w:rsid w:val="00A97F48"/>
    <w:rsid w:val="00AC5981"/>
    <w:rsid w:val="00AD26AF"/>
    <w:rsid w:val="00B3352F"/>
    <w:rsid w:val="00B816A5"/>
    <w:rsid w:val="00BD25DD"/>
    <w:rsid w:val="00C229F6"/>
    <w:rsid w:val="00C4465C"/>
    <w:rsid w:val="00C609FC"/>
    <w:rsid w:val="00C71156"/>
    <w:rsid w:val="00C74F85"/>
    <w:rsid w:val="00D2012F"/>
    <w:rsid w:val="00DD33AC"/>
    <w:rsid w:val="00DD5363"/>
    <w:rsid w:val="00DE0B10"/>
    <w:rsid w:val="00DF442B"/>
    <w:rsid w:val="00E11DD3"/>
    <w:rsid w:val="00E132D8"/>
    <w:rsid w:val="00E20BD6"/>
    <w:rsid w:val="00E27D48"/>
    <w:rsid w:val="00E40AAD"/>
    <w:rsid w:val="00E907D9"/>
    <w:rsid w:val="00EA349C"/>
    <w:rsid w:val="00EB5A48"/>
    <w:rsid w:val="00EB5B68"/>
    <w:rsid w:val="00EB7255"/>
    <w:rsid w:val="00F12F2B"/>
    <w:rsid w:val="00F35A69"/>
    <w:rsid w:val="00F400DC"/>
    <w:rsid w:val="00F75A55"/>
    <w:rsid w:val="00F86753"/>
    <w:rsid w:val="00FD4AF2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08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7E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77E54"/>
    <w:pPr>
      <w:keepNext/>
      <w:spacing w:after="0" w:line="240" w:lineRule="auto"/>
      <w:ind w:left="142" w:right="1276"/>
      <w:outlineLvl w:val="3"/>
    </w:pPr>
    <w:rPr>
      <w:rFonts w:ascii="Tahoma" w:eastAsia="Times New Roman" w:hAnsi="Tahoma" w:cs="Tahoma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77E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4Carattere">
    <w:name w:val="Titolo 4 Carattere"/>
    <w:link w:val="Titolo4"/>
    <w:uiPriority w:val="99"/>
    <w:locked/>
    <w:rsid w:val="00077E54"/>
    <w:rPr>
      <w:rFonts w:ascii="Tahoma" w:hAnsi="Tahoma" w:cs="Tahoma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077E5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077E54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90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90BF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90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90BF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D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D472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09F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rsid w:val="00C609F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Venturi</dc:creator>
  <cp:keywords/>
  <dc:description/>
  <cp:lastModifiedBy>Benvenuto</cp:lastModifiedBy>
  <cp:revision>7</cp:revision>
  <cp:lastPrinted>2014-09-09T08:13:00Z</cp:lastPrinted>
  <dcterms:created xsi:type="dcterms:W3CDTF">2014-09-02T07:10:00Z</dcterms:created>
  <dcterms:modified xsi:type="dcterms:W3CDTF">2014-09-09T08:13:00Z</dcterms:modified>
</cp:coreProperties>
</file>