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804C84" w:rsidRPr="00892C9A" w:rsidRDefault="00804C84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8E5A9E">
        <w:rPr>
          <w:rFonts w:ascii="Arial" w:hAnsi="Arial" w:cs="Arial"/>
          <w:b/>
          <w:bCs/>
          <w:sz w:val="24"/>
          <w:szCs w:val="24"/>
          <w:u w:val="double"/>
        </w:rPr>
        <w:t>92</w:t>
      </w: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8E5A9E">
        <w:rPr>
          <w:rFonts w:ascii="Arial" w:hAnsi="Arial" w:cs="Arial"/>
          <w:b/>
          <w:bCs/>
          <w:sz w:val="24"/>
          <w:szCs w:val="24"/>
          <w:u w:val="double"/>
        </w:rPr>
        <w:t>31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 xml:space="preserve"> LUGLIO </w:t>
      </w:r>
      <w:r w:rsidRPr="00AB3B10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9A686B" w:rsidRDefault="003B1E1F" w:rsidP="000D6C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L'anno </w:t>
      </w:r>
      <w:proofErr w:type="spellStart"/>
      <w:r w:rsidRPr="009A686B">
        <w:rPr>
          <w:rFonts w:ascii="Arial" w:hAnsi="Arial" w:cs="Arial"/>
          <w:sz w:val="23"/>
          <w:szCs w:val="23"/>
        </w:rPr>
        <w:t>duemilaquattordici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il giorno </w:t>
      </w:r>
      <w:r w:rsidR="008E5A9E">
        <w:rPr>
          <w:rFonts w:ascii="Arial" w:hAnsi="Arial" w:cs="Arial"/>
          <w:sz w:val="23"/>
          <w:szCs w:val="23"/>
        </w:rPr>
        <w:t>31</w:t>
      </w:r>
      <w:r w:rsidRPr="009A686B">
        <w:rPr>
          <w:rFonts w:ascii="Arial" w:hAnsi="Arial" w:cs="Arial"/>
          <w:sz w:val="23"/>
          <w:szCs w:val="23"/>
        </w:rPr>
        <w:t xml:space="preserve"> del mese di </w:t>
      </w:r>
      <w:r w:rsidR="00E01AB9">
        <w:rPr>
          <w:rFonts w:ascii="Arial" w:hAnsi="Arial" w:cs="Arial"/>
          <w:sz w:val="23"/>
          <w:szCs w:val="23"/>
        </w:rPr>
        <w:t>Luglio</w:t>
      </w:r>
      <w:r w:rsidRPr="009A686B">
        <w:rPr>
          <w:rFonts w:ascii="Arial" w:hAnsi="Arial" w:cs="Arial"/>
          <w:sz w:val="23"/>
          <w:szCs w:val="23"/>
        </w:rPr>
        <w:t xml:space="preserve"> alle ore </w:t>
      </w:r>
      <w:r w:rsidR="00E01AB9">
        <w:rPr>
          <w:rFonts w:ascii="Arial" w:hAnsi="Arial" w:cs="Arial"/>
          <w:sz w:val="23"/>
          <w:szCs w:val="23"/>
        </w:rPr>
        <w:t>15</w:t>
      </w:r>
      <w:r w:rsidR="00C42C6B" w:rsidRPr="009A686B">
        <w:rPr>
          <w:rFonts w:ascii="Arial" w:hAnsi="Arial" w:cs="Arial"/>
          <w:sz w:val="23"/>
          <w:szCs w:val="23"/>
        </w:rPr>
        <w:t>.</w:t>
      </w:r>
      <w:r w:rsidR="00E01AB9">
        <w:rPr>
          <w:rFonts w:ascii="Arial" w:hAnsi="Arial" w:cs="Arial"/>
          <w:sz w:val="23"/>
          <w:szCs w:val="23"/>
        </w:rPr>
        <w:t>3</w:t>
      </w:r>
      <w:r w:rsidR="00C42C6B" w:rsidRPr="009A686B">
        <w:rPr>
          <w:rFonts w:ascii="Arial" w:hAnsi="Arial" w:cs="Arial"/>
          <w:sz w:val="23"/>
          <w:szCs w:val="23"/>
        </w:rPr>
        <w:t>0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presso la sede del Consorzio in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 xml:space="preserve">Grosseto, Viale </w:t>
      </w:r>
      <w:proofErr w:type="spellStart"/>
      <w:r w:rsidRPr="009A686B">
        <w:rPr>
          <w:rFonts w:ascii="Arial" w:hAnsi="Arial" w:cs="Arial"/>
          <w:sz w:val="23"/>
          <w:szCs w:val="23"/>
        </w:rPr>
        <w:t>Ximenes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n. 3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bookmarkStart w:id="0" w:name="_GoBack"/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IL PRESIDENTE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Vista la L.R. 79 del 27.12.2012;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Vista la </w:t>
      </w:r>
      <w:r w:rsidR="0081258F" w:rsidRPr="009A686B">
        <w:rPr>
          <w:rFonts w:ascii="Arial" w:hAnsi="Arial" w:cs="Arial"/>
          <w:sz w:val="23"/>
          <w:szCs w:val="23"/>
        </w:rPr>
        <w:t>deliberazione dell’</w:t>
      </w:r>
      <w:r w:rsidRPr="009A686B">
        <w:rPr>
          <w:rFonts w:ascii="Arial" w:hAnsi="Arial" w:cs="Arial"/>
          <w:sz w:val="23"/>
          <w:szCs w:val="23"/>
        </w:rPr>
        <w:t xml:space="preserve">assemblea consortile n°1, seduta n°1 del 25.02.2014 che ha eletto Presidente del Consorzio Fabio </w:t>
      </w:r>
      <w:proofErr w:type="spellStart"/>
      <w:r w:rsidRPr="009A686B">
        <w:rPr>
          <w:rFonts w:ascii="Arial" w:hAnsi="Arial" w:cs="Arial"/>
          <w:sz w:val="23"/>
          <w:szCs w:val="23"/>
        </w:rPr>
        <w:t>Bellacchi</w:t>
      </w:r>
      <w:proofErr w:type="spellEnd"/>
      <w:r w:rsidRPr="009A686B">
        <w:rPr>
          <w:rFonts w:ascii="Arial" w:hAnsi="Arial" w:cs="Arial"/>
          <w:sz w:val="23"/>
          <w:szCs w:val="23"/>
        </w:rPr>
        <w:t>, Vicepresidente Mauro Ciani e terzo Membro Marco Mariotti;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Preso atto dell'insediamento dell'</w:t>
      </w:r>
      <w:r w:rsidR="00600F20">
        <w:rPr>
          <w:rFonts w:ascii="Arial" w:hAnsi="Arial" w:cs="Arial"/>
          <w:sz w:val="23"/>
          <w:szCs w:val="23"/>
        </w:rPr>
        <w:t>Ufficio di P</w:t>
      </w:r>
      <w:r w:rsidRPr="009A686B">
        <w:rPr>
          <w:rFonts w:ascii="Arial" w:hAnsi="Arial" w:cs="Arial"/>
          <w:sz w:val="23"/>
          <w:szCs w:val="23"/>
        </w:rPr>
        <w:t>residenza, ai sensi dell'art.17 della L.R. 79/2012;</w:t>
      </w:r>
    </w:p>
    <w:p w:rsidR="003B1E1F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sz w:val="23"/>
          <w:szCs w:val="23"/>
        </w:rPr>
      </w:pPr>
      <w:proofErr w:type="spellStart"/>
      <w:r w:rsidRPr="009A686B">
        <w:rPr>
          <w:rFonts w:ascii="Arial" w:hAnsi="Arial" w:cs="Arial"/>
          <w:sz w:val="23"/>
          <w:szCs w:val="23"/>
        </w:rPr>
        <w:t>xxxxxxxxxxxx</w:t>
      </w:r>
      <w:proofErr w:type="spellEnd"/>
    </w:p>
    <w:p w:rsidR="008E5A9E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 xml:space="preserve">Visto </w:t>
      </w:r>
      <w:r w:rsidR="008E5A9E">
        <w:rPr>
          <w:rFonts w:ascii="Arial" w:hAnsi="Arial" w:cs="Arial"/>
          <w:sz w:val="23"/>
          <w:szCs w:val="23"/>
        </w:rPr>
        <w:t>l’art. 93</w:t>
      </w:r>
      <w:r w:rsidR="00AB6C09">
        <w:rPr>
          <w:rFonts w:ascii="Arial" w:hAnsi="Arial" w:cs="Arial"/>
          <w:sz w:val="23"/>
          <w:szCs w:val="23"/>
        </w:rPr>
        <w:t>,</w:t>
      </w:r>
      <w:r w:rsidR="008E5A9E">
        <w:rPr>
          <w:rFonts w:ascii="Arial" w:hAnsi="Arial" w:cs="Arial"/>
          <w:sz w:val="23"/>
          <w:szCs w:val="23"/>
        </w:rPr>
        <w:t xml:space="preserve"> comma 6</w:t>
      </w:r>
      <w:r w:rsidR="00AB6C09">
        <w:rPr>
          <w:rFonts w:ascii="Arial" w:hAnsi="Arial" w:cs="Arial"/>
          <w:sz w:val="23"/>
          <w:szCs w:val="23"/>
        </w:rPr>
        <w:t>,</w:t>
      </w:r>
      <w:r w:rsidR="008E5A9E">
        <w:rPr>
          <w:rFonts w:ascii="Arial" w:hAnsi="Arial" w:cs="Arial"/>
          <w:sz w:val="23"/>
          <w:szCs w:val="23"/>
        </w:rPr>
        <w:t xml:space="preserve"> del D. </w:t>
      </w:r>
      <w:proofErr w:type="spellStart"/>
      <w:r w:rsidR="008E5A9E">
        <w:rPr>
          <w:rFonts w:ascii="Arial" w:hAnsi="Arial" w:cs="Arial"/>
          <w:sz w:val="23"/>
          <w:szCs w:val="23"/>
        </w:rPr>
        <w:t>Lgs</w:t>
      </w:r>
      <w:proofErr w:type="spellEnd"/>
      <w:r w:rsidR="008E5A9E">
        <w:rPr>
          <w:rFonts w:ascii="Arial" w:hAnsi="Arial" w:cs="Arial"/>
          <w:sz w:val="23"/>
          <w:szCs w:val="23"/>
        </w:rPr>
        <w:t xml:space="preserve">. 163/2006 e </w:t>
      </w:r>
      <w:proofErr w:type="spellStart"/>
      <w:r w:rsidR="008E5A9E">
        <w:rPr>
          <w:rFonts w:ascii="Arial" w:hAnsi="Arial" w:cs="Arial"/>
          <w:sz w:val="23"/>
          <w:szCs w:val="23"/>
        </w:rPr>
        <w:t>ss.mm.ii</w:t>
      </w:r>
      <w:proofErr w:type="spellEnd"/>
      <w:r w:rsidR="008E5A9E">
        <w:rPr>
          <w:rFonts w:ascii="Arial" w:hAnsi="Arial" w:cs="Arial"/>
          <w:sz w:val="23"/>
          <w:szCs w:val="23"/>
        </w:rPr>
        <w:t>., che recita “</w:t>
      </w:r>
      <w:r w:rsidR="008E5A9E" w:rsidRPr="008E5A9E">
        <w:rPr>
          <w:rFonts w:ascii="Arial" w:hAnsi="Arial" w:cs="Arial"/>
          <w:i/>
          <w:sz w:val="23"/>
          <w:szCs w:val="23"/>
        </w:rPr>
        <w:t>In relazione alle caratteristiche e all'importanza dell'opera, il regolamento, con riferimento alle categorie di lavori e alle tipologie di intervento e tenendo presenti le esigenze di gestione e di manutenzione, stabilisce criteri, contenuti e momenti di verifica tecnica dei vari livelli di progettazione</w:t>
      </w:r>
      <w:r w:rsidR="008E5A9E">
        <w:rPr>
          <w:rFonts w:ascii="Arial" w:hAnsi="Arial" w:cs="Arial"/>
          <w:sz w:val="23"/>
          <w:szCs w:val="23"/>
        </w:rPr>
        <w:t>”;</w:t>
      </w:r>
    </w:p>
    <w:p w:rsidR="00967376" w:rsidRPr="00967376" w:rsidRDefault="00A446EB" w:rsidP="00A446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A446EB">
        <w:rPr>
          <w:rFonts w:ascii="Arial" w:hAnsi="Arial" w:cs="Arial"/>
          <w:sz w:val="23"/>
          <w:szCs w:val="23"/>
        </w:rPr>
        <w:t xml:space="preserve">Visto l’art. 112, comma 5, del D. </w:t>
      </w:r>
      <w:proofErr w:type="spellStart"/>
      <w:r w:rsidRPr="00A446EB">
        <w:rPr>
          <w:rFonts w:ascii="Arial" w:hAnsi="Arial" w:cs="Arial"/>
          <w:sz w:val="23"/>
          <w:szCs w:val="23"/>
        </w:rPr>
        <w:t>Lgs</w:t>
      </w:r>
      <w:proofErr w:type="spellEnd"/>
      <w:r w:rsidRPr="00A446EB">
        <w:rPr>
          <w:rFonts w:ascii="Arial" w:hAnsi="Arial" w:cs="Arial"/>
          <w:sz w:val="23"/>
          <w:szCs w:val="23"/>
        </w:rPr>
        <w:t xml:space="preserve">. 163/2006 e </w:t>
      </w:r>
      <w:proofErr w:type="spellStart"/>
      <w:r w:rsidRPr="00A446EB">
        <w:rPr>
          <w:rFonts w:ascii="Arial" w:hAnsi="Arial" w:cs="Arial"/>
          <w:sz w:val="23"/>
          <w:szCs w:val="23"/>
        </w:rPr>
        <w:t>ss.mm.ii</w:t>
      </w:r>
      <w:proofErr w:type="spellEnd"/>
      <w:r w:rsidR="00920F7C">
        <w:rPr>
          <w:rFonts w:ascii="Arial" w:hAnsi="Arial" w:cs="Arial"/>
          <w:sz w:val="23"/>
          <w:szCs w:val="23"/>
        </w:rPr>
        <w:t>.</w:t>
      </w:r>
      <w:r w:rsidRPr="00A446EB">
        <w:rPr>
          <w:rFonts w:ascii="Arial" w:hAnsi="Arial" w:cs="Arial"/>
          <w:sz w:val="23"/>
          <w:szCs w:val="23"/>
        </w:rPr>
        <w:t xml:space="preserve"> “</w:t>
      </w:r>
      <w:r w:rsidRPr="00426E9D">
        <w:rPr>
          <w:rFonts w:ascii="Arial" w:hAnsi="Arial" w:cs="Arial"/>
          <w:i/>
          <w:sz w:val="23"/>
        </w:rPr>
        <w:t>Con il regolament</w:t>
      </w:r>
      <w:r w:rsidR="00426E9D" w:rsidRPr="00426E9D">
        <w:rPr>
          <w:rFonts w:ascii="Arial" w:hAnsi="Arial" w:cs="Arial"/>
          <w:i/>
          <w:sz w:val="23"/>
        </w:rPr>
        <w:t>o sono disciplinate le modalità</w:t>
      </w:r>
      <w:r w:rsidRPr="00426E9D">
        <w:rPr>
          <w:rFonts w:ascii="Arial" w:hAnsi="Arial" w:cs="Arial"/>
          <w:i/>
          <w:sz w:val="23"/>
        </w:rPr>
        <w:t xml:space="preserve"> di verifica dei progetti, attenendosi ai seguenti criteri:</w:t>
      </w:r>
    </w:p>
    <w:p w:rsidR="00967376" w:rsidRDefault="00A446EB" w:rsidP="0096737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i/>
          <w:sz w:val="23"/>
        </w:rPr>
      </w:pPr>
      <w:r w:rsidRPr="00426E9D">
        <w:rPr>
          <w:rFonts w:ascii="Arial" w:hAnsi="Arial" w:cs="Arial"/>
          <w:i/>
          <w:sz w:val="23"/>
        </w:rPr>
        <w:t>a) per i lavori di importo pari o superiore a 20 milioni di euro, la verifica deve essere effettuata da organismi di controllo accreditati ai sensi della norma europea UNI CEI EN ISO/IEC 17020;</w:t>
      </w:r>
    </w:p>
    <w:p w:rsidR="00967376" w:rsidRDefault="00A446EB" w:rsidP="0096737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i/>
          <w:sz w:val="23"/>
        </w:rPr>
      </w:pPr>
      <w:r w:rsidRPr="00426E9D">
        <w:rPr>
          <w:rFonts w:ascii="Arial" w:hAnsi="Arial" w:cs="Arial"/>
          <w:i/>
          <w:sz w:val="23"/>
        </w:rPr>
        <w:t>b) per i lavori di importo inferiore a 20 m</w:t>
      </w:r>
      <w:r w:rsidR="00B564AF">
        <w:rPr>
          <w:rFonts w:ascii="Arial" w:hAnsi="Arial" w:cs="Arial"/>
          <w:i/>
          <w:sz w:val="23"/>
        </w:rPr>
        <w:t>ilioni di euro, la verifica può</w:t>
      </w:r>
      <w:r w:rsidRPr="00426E9D">
        <w:rPr>
          <w:rFonts w:ascii="Arial" w:hAnsi="Arial" w:cs="Arial"/>
          <w:i/>
          <w:sz w:val="23"/>
        </w:rPr>
        <w:t xml:space="preserve"> essere effettuata dagli uffici tecnici delle stazioni appaltanti ove il progetto sia stato redatto da progettisti esterni o le stesse stazioni appaltanti dispongano di un sistema </w:t>
      </w:r>
      <w:r w:rsidR="00B564AF">
        <w:rPr>
          <w:rFonts w:ascii="Arial" w:hAnsi="Arial" w:cs="Arial"/>
          <w:i/>
          <w:sz w:val="23"/>
        </w:rPr>
        <w:t>interno di controllo di qualità</w:t>
      </w:r>
      <w:r w:rsidRPr="00426E9D">
        <w:rPr>
          <w:rFonts w:ascii="Arial" w:hAnsi="Arial" w:cs="Arial"/>
          <w:i/>
          <w:sz w:val="23"/>
        </w:rPr>
        <w:t>, ovvero da altri soggetti autorizzati secondo i criteri stabiliti dal regolamento;</w:t>
      </w:r>
    </w:p>
    <w:p w:rsidR="00031ED2" w:rsidRDefault="00031ED2" w:rsidP="004066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Visto </w:t>
      </w:r>
      <w:r w:rsidR="00E26CD7">
        <w:rPr>
          <w:rFonts w:ascii="Arial" w:hAnsi="Arial" w:cs="Arial"/>
          <w:sz w:val="23"/>
          <w:szCs w:val="23"/>
        </w:rPr>
        <w:t xml:space="preserve">il Capo II del Titolo II del D.P.R. 207/2010 e </w:t>
      </w:r>
      <w:proofErr w:type="spellStart"/>
      <w:r w:rsidR="00E26CD7">
        <w:rPr>
          <w:rFonts w:ascii="Arial" w:hAnsi="Arial" w:cs="Arial"/>
          <w:sz w:val="23"/>
          <w:szCs w:val="23"/>
        </w:rPr>
        <w:t>ss.mm.ii</w:t>
      </w:r>
      <w:proofErr w:type="spellEnd"/>
      <w:r w:rsidR="00E26CD7">
        <w:rPr>
          <w:rFonts w:ascii="Arial" w:hAnsi="Arial" w:cs="Arial"/>
          <w:sz w:val="23"/>
          <w:szCs w:val="23"/>
        </w:rPr>
        <w:t>., denominato “Verifica del progetto”, e nello specifico gli artt. 44-59</w:t>
      </w:r>
      <w:r w:rsidR="00F9712E">
        <w:rPr>
          <w:rFonts w:ascii="Arial" w:hAnsi="Arial" w:cs="Arial"/>
          <w:sz w:val="23"/>
          <w:szCs w:val="23"/>
        </w:rPr>
        <w:t>;</w:t>
      </w:r>
    </w:p>
    <w:p w:rsidR="00A446EB" w:rsidRDefault="00C2421E" w:rsidP="004066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Considerato che </w:t>
      </w:r>
      <w:r w:rsidR="00BC4091">
        <w:rPr>
          <w:rFonts w:ascii="Arial" w:hAnsi="Arial" w:cs="Arial"/>
          <w:sz w:val="23"/>
          <w:szCs w:val="23"/>
        </w:rPr>
        <w:t>per i lavori per opere puntuali di importo inferiore a 1.000.000,00 € e per i lavori per opere a rete inferiori alla soglia di 5.186.000,00 € la verifica della progettazione può essere effettuata da strutture tecniche interne alla Stazione Appaltante, anche non dotate di un sistema i</w:t>
      </w:r>
      <w:r w:rsidR="00967376">
        <w:rPr>
          <w:rFonts w:ascii="Arial" w:hAnsi="Arial" w:cs="Arial"/>
          <w:sz w:val="23"/>
          <w:szCs w:val="23"/>
        </w:rPr>
        <w:t>nterno di controllo di qualità;</w:t>
      </w:r>
    </w:p>
    <w:p w:rsidR="005A3ABB" w:rsidRDefault="005A3ABB" w:rsidP="004066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Considerato che il Consorzio 6 Toscana Sud non è dotato di un sistema interno di controllo di qualità;</w:t>
      </w:r>
    </w:p>
    <w:p w:rsidR="00B65800" w:rsidRPr="00A446EB" w:rsidRDefault="00AE7782" w:rsidP="004066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Visti i modelli di </w:t>
      </w:r>
      <w:proofErr w:type="spellStart"/>
      <w:r w:rsidR="008130B9">
        <w:rPr>
          <w:rFonts w:ascii="Arial" w:hAnsi="Arial" w:cs="Arial"/>
          <w:sz w:val="23"/>
          <w:szCs w:val="23"/>
        </w:rPr>
        <w:t>Checkl</w:t>
      </w:r>
      <w:r w:rsidR="00B65800">
        <w:rPr>
          <w:rFonts w:ascii="Arial" w:hAnsi="Arial" w:cs="Arial"/>
          <w:sz w:val="23"/>
          <w:szCs w:val="23"/>
        </w:rPr>
        <w:t>ist</w:t>
      </w:r>
      <w:proofErr w:type="spellEnd"/>
      <w:r w:rsidR="00B65800">
        <w:rPr>
          <w:rFonts w:ascii="Arial" w:hAnsi="Arial" w:cs="Arial"/>
          <w:sz w:val="23"/>
          <w:szCs w:val="23"/>
        </w:rPr>
        <w:t xml:space="preserve"> </w:t>
      </w:r>
      <w:r w:rsidR="00116B91">
        <w:rPr>
          <w:rFonts w:ascii="Arial" w:hAnsi="Arial" w:cs="Arial"/>
          <w:sz w:val="23"/>
          <w:szCs w:val="23"/>
        </w:rPr>
        <w:t>relativ</w:t>
      </w:r>
      <w:r>
        <w:rPr>
          <w:rFonts w:ascii="Arial" w:hAnsi="Arial" w:cs="Arial"/>
          <w:sz w:val="23"/>
          <w:szCs w:val="23"/>
        </w:rPr>
        <w:t>i</w:t>
      </w:r>
      <w:r w:rsidR="00116B91">
        <w:rPr>
          <w:rFonts w:ascii="Arial" w:hAnsi="Arial" w:cs="Arial"/>
          <w:sz w:val="23"/>
          <w:szCs w:val="23"/>
        </w:rPr>
        <w:t xml:space="preserve"> alla</w:t>
      </w:r>
      <w:r w:rsidR="00B65800">
        <w:rPr>
          <w:rFonts w:ascii="Arial" w:hAnsi="Arial" w:cs="Arial"/>
          <w:sz w:val="23"/>
          <w:szCs w:val="23"/>
        </w:rPr>
        <w:t xml:space="preserve"> Relazione Generale al Progetto Preliminare, al Progetto Definitivo e al Progetto Esecutivo con i relativi Verbali di Validazione;  </w:t>
      </w:r>
    </w:p>
    <w:p w:rsidR="00CB19E0" w:rsidRPr="00F05ACC" w:rsidRDefault="00600F20" w:rsidP="00CB19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Preso atto dall’Ufficio di </w:t>
      </w:r>
      <w:r w:rsidR="00967376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 xml:space="preserve">residenza dei pareri del Responsabile del Procedimento e </w:t>
      </w:r>
      <w:r w:rsidR="001127EF" w:rsidRPr="001127EF">
        <w:rPr>
          <w:rFonts w:ascii="Arial" w:hAnsi="Arial" w:cs="Arial"/>
          <w:sz w:val="23"/>
          <w:szCs w:val="23"/>
        </w:rPr>
        <w:t>del Direttore Generale;</w:t>
      </w:r>
    </w:p>
    <w:p w:rsidR="001127EF" w:rsidRPr="007E00A9" w:rsidRDefault="001127EF" w:rsidP="001127EF">
      <w:pPr>
        <w:spacing w:line="360" w:lineRule="auto"/>
        <w:ind w:left="561"/>
        <w:jc w:val="center"/>
        <w:rPr>
          <w:rFonts w:ascii="Arial" w:hAnsi="Arial" w:cs="Arial"/>
          <w:b/>
          <w:i/>
        </w:rPr>
      </w:pPr>
      <w:r w:rsidRPr="007E00A9">
        <w:rPr>
          <w:rFonts w:ascii="Arial" w:hAnsi="Arial" w:cs="Arial"/>
          <w:b/>
          <w:i/>
        </w:rPr>
        <w:t>D E C R E T A</w:t>
      </w:r>
    </w:p>
    <w:p w:rsidR="00F05ACC" w:rsidRPr="00F05ACC" w:rsidRDefault="001127EF" w:rsidP="0019421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F05ACC">
        <w:rPr>
          <w:rFonts w:ascii="Arial" w:hAnsi="Arial" w:cs="Arial"/>
          <w:sz w:val="23"/>
          <w:szCs w:val="23"/>
        </w:rPr>
        <w:t>di approvare</w:t>
      </w:r>
      <w:r w:rsidR="006C18C8" w:rsidRPr="00F05ACC">
        <w:rPr>
          <w:rFonts w:ascii="Arial" w:hAnsi="Arial" w:cs="Arial"/>
          <w:sz w:val="23"/>
          <w:szCs w:val="23"/>
        </w:rPr>
        <w:t xml:space="preserve">, ai sensi e per gli effetti degli artt. 44-59 del D.P.R. 207/2010 e </w:t>
      </w:r>
      <w:proofErr w:type="spellStart"/>
      <w:r w:rsidR="006C18C8" w:rsidRPr="00F05ACC">
        <w:rPr>
          <w:rFonts w:ascii="Arial" w:hAnsi="Arial" w:cs="Arial"/>
          <w:sz w:val="23"/>
          <w:szCs w:val="23"/>
        </w:rPr>
        <w:t>ss.mm.ii</w:t>
      </w:r>
      <w:proofErr w:type="spellEnd"/>
      <w:r w:rsidR="006C18C8" w:rsidRPr="00F05ACC">
        <w:rPr>
          <w:rFonts w:ascii="Arial" w:hAnsi="Arial" w:cs="Arial"/>
          <w:sz w:val="23"/>
          <w:szCs w:val="23"/>
        </w:rPr>
        <w:t xml:space="preserve">, </w:t>
      </w:r>
      <w:r w:rsidR="00F05ACC" w:rsidRPr="00F05ACC">
        <w:rPr>
          <w:rFonts w:ascii="Arial" w:hAnsi="Arial" w:cs="Arial"/>
          <w:sz w:val="23"/>
          <w:szCs w:val="23"/>
        </w:rPr>
        <w:t>che la verifica della progettazione per i lavori per opere puntuali di importo inferiore a 1.000.000,00 € e per i lavori per opere a rete inferiori alla soglia di 5.186.000,00 € venga effettuata dall’</w:t>
      </w:r>
      <w:r w:rsidR="00967376">
        <w:rPr>
          <w:rFonts w:ascii="Arial" w:hAnsi="Arial" w:cs="Arial"/>
          <w:sz w:val="23"/>
          <w:szCs w:val="23"/>
        </w:rPr>
        <w:t>U</w:t>
      </w:r>
      <w:r w:rsidR="00F05ACC" w:rsidRPr="00F05ACC">
        <w:rPr>
          <w:rFonts w:ascii="Arial" w:hAnsi="Arial" w:cs="Arial"/>
          <w:sz w:val="23"/>
          <w:szCs w:val="23"/>
        </w:rPr>
        <w:t xml:space="preserve">fficio </w:t>
      </w:r>
      <w:r w:rsidR="00967376">
        <w:rPr>
          <w:rFonts w:ascii="Arial" w:hAnsi="Arial" w:cs="Arial"/>
          <w:sz w:val="23"/>
          <w:szCs w:val="23"/>
        </w:rPr>
        <w:t>Tecnico del Consorzio</w:t>
      </w:r>
      <w:r w:rsidR="00F05ACC">
        <w:rPr>
          <w:rFonts w:ascii="Arial" w:hAnsi="Arial" w:cs="Arial"/>
          <w:sz w:val="23"/>
          <w:szCs w:val="23"/>
        </w:rPr>
        <w:t xml:space="preserve">; </w:t>
      </w:r>
    </w:p>
    <w:p w:rsidR="00F05ACC" w:rsidRDefault="00F05ACC" w:rsidP="00600F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F05ACC">
        <w:rPr>
          <w:rFonts w:ascii="Arial" w:hAnsi="Arial" w:cs="Arial"/>
          <w:sz w:val="23"/>
          <w:szCs w:val="23"/>
        </w:rPr>
        <w:t>di approvare</w:t>
      </w:r>
      <w:r>
        <w:rPr>
          <w:rFonts w:ascii="Arial" w:hAnsi="Arial" w:cs="Arial"/>
          <w:sz w:val="23"/>
          <w:szCs w:val="23"/>
        </w:rPr>
        <w:t xml:space="preserve"> i modelli di </w:t>
      </w:r>
      <w:proofErr w:type="spellStart"/>
      <w:r>
        <w:rPr>
          <w:rFonts w:ascii="Arial" w:hAnsi="Arial" w:cs="Arial"/>
          <w:sz w:val="23"/>
          <w:szCs w:val="23"/>
        </w:rPr>
        <w:t>Checklist</w:t>
      </w:r>
      <w:proofErr w:type="spellEnd"/>
      <w:r>
        <w:rPr>
          <w:rFonts w:ascii="Arial" w:hAnsi="Arial" w:cs="Arial"/>
          <w:sz w:val="23"/>
          <w:szCs w:val="23"/>
        </w:rPr>
        <w:t xml:space="preserve"> relativi alla Relazione Generale al Progetto Preliminare, al Progetto Definitivo e al Progetto Esecutivo, con i relativi Verbali di Validazione,</w:t>
      </w:r>
      <w:r w:rsidRPr="00117356">
        <w:rPr>
          <w:rFonts w:ascii="Arial" w:eastAsia="Times New Roman" w:hAnsi="Arial" w:cs="Times New Roman"/>
          <w:spacing w:val="10"/>
          <w:sz w:val="21"/>
          <w:szCs w:val="21"/>
          <w:lang w:eastAsia="ar-SA"/>
        </w:rPr>
        <w:t xml:space="preserve"> </w:t>
      </w:r>
      <w:r w:rsidRPr="00117356">
        <w:rPr>
          <w:rFonts w:ascii="Arial" w:hAnsi="Arial" w:cs="Arial"/>
          <w:sz w:val="23"/>
          <w:szCs w:val="23"/>
        </w:rPr>
        <w:t>così come allegat</w:t>
      </w:r>
      <w:r>
        <w:rPr>
          <w:rFonts w:ascii="Arial" w:hAnsi="Arial" w:cs="Arial"/>
          <w:sz w:val="23"/>
          <w:szCs w:val="23"/>
        </w:rPr>
        <w:t>i</w:t>
      </w:r>
      <w:r w:rsidRPr="00117356">
        <w:rPr>
          <w:rFonts w:ascii="Arial" w:hAnsi="Arial" w:cs="Arial"/>
          <w:sz w:val="23"/>
          <w:szCs w:val="23"/>
        </w:rPr>
        <w:t xml:space="preserve"> al presente atto a formarne</w:t>
      </w:r>
      <w:r>
        <w:rPr>
          <w:rFonts w:ascii="Arial" w:hAnsi="Arial" w:cs="Arial"/>
          <w:sz w:val="23"/>
          <w:szCs w:val="23"/>
        </w:rPr>
        <w:t xml:space="preserve"> parte integrante e sostanziale</w:t>
      </w:r>
      <w:r w:rsidRPr="00600F20">
        <w:rPr>
          <w:rFonts w:ascii="Arial" w:hAnsi="Arial" w:cs="Arial"/>
          <w:sz w:val="23"/>
          <w:szCs w:val="23"/>
        </w:rPr>
        <w:t>;</w:t>
      </w:r>
    </w:p>
    <w:p w:rsid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>di dichiarare il presente decreto immediatamente eseguibile, prevedendo la pubblicazione su</w:t>
      </w:r>
      <w:r w:rsidR="00600F20">
        <w:rPr>
          <w:rFonts w:ascii="Arial" w:hAnsi="Arial" w:cs="Arial"/>
          <w:sz w:val="23"/>
          <w:szCs w:val="23"/>
        </w:rPr>
        <w:t>l</w:t>
      </w:r>
      <w:r w:rsidRPr="001127EF">
        <w:rPr>
          <w:rFonts w:ascii="Arial" w:hAnsi="Arial" w:cs="Arial"/>
          <w:sz w:val="23"/>
          <w:szCs w:val="23"/>
        </w:rPr>
        <w:t xml:space="preserve"> sit</w:t>
      </w:r>
      <w:r w:rsidR="00600F20">
        <w:rPr>
          <w:rFonts w:ascii="Arial" w:hAnsi="Arial" w:cs="Arial"/>
          <w:sz w:val="23"/>
          <w:szCs w:val="23"/>
        </w:rPr>
        <w:t>o</w:t>
      </w:r>
      <w:r w:rsidR="007960BB">
        <w:rPr>
          <w:rFonts w:ascii="Arial" w:hAnsi="Arial" w:cs="Arial"/>
          <w:sz w:val="23"/>
          <w:szCs w:val="23"/>
        </w:rPr>
        <w:t xml:space="preserve"> internet del</w:t>
      </w:r>
      <w:r w:rsidRPr="001127EF">
        <w:rPr>
          <w:rFonts w:ascii="Arial" w:hAnsi="Arial" w:cs="Arial"/>
          <w:sz w:val="23"/>
          <w:szCs w:val="23"/>
        </w:rPr>
        <w:t xml:space="preserve"> Consorzi</w:t>
      </w:r>
      <w:r w:rsidR="007960BB">
        <w:rPr>
          <w:rFonts w:ascii="Arial" w:hAnsi="Arial" w:cs="Arial"/>
          <w:sz w:val="23"/>
          <w:szCs w:val="23"/>
        </w:rPr>
        <w:t>o</w:t>
      </w:r>
      <w:r w:rsidRPr="001127EF">
        <w:rPr>
          <w:rFonts w:ascii="Arial" w:hAnsi="Arial" w:cs="Arial"/>
          <w:sz w:val="23"/>
          <w:szCs w:val="23"/>
        </w:rPr>
        <w:t>.</w:t>
      </w:r>
    </w:p>
    <w:bookmarkEnd w:id="0"/>
    <w:p w:rsidR="00D83810" w:rsidRPr="001127EF" w:rsidRDefault="00D83810" w:rsidP="00D83810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</w:p>
    <w:p w:rsidR="005F2821" w:rsidRPr="009A686B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  <w:sz w:val="23"/>
          <w:szCs w:val="23"/>
        </w:rPr>
      </w:pPr>
      <w:r w:rsidRPr="009A686B">
        <w:rPr>
          <w:rFonts w:ascii="Arial" w:hAnsi="Arial" w:cs="Arial"/>
          <w:b/>
          <w:bCs/>
          <w:sz w:val="23"/>
          <w:szCs w:val="23"/>
        </w:rPr>
        <w:t>IL PRESIDENTE</w:t>
      </w:r>
    </w:p>
    <w:p w:rsidR="00892C9A" w:rsidRPr="00D83810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sz w:val="23"/>
          <w:szCs w:val="23"/>
        </w:rPr>
      </w:pPr>
      <w:r w:rsidRPr="00D83810">
        <w:rPr>
          <w:rFonts w:ascii="Arial" w:hAnsi="Arial" w:cs="Arial"/>
          <w:sz w:val="23"/>
          <w:szCs w:val="23"/>
        </w:rPr>
        <w:t xml:space="preserve">(Fabio </w:t>
      </w:r>
      <w:proofErr w:type="spellStart"/>
      <w:r w:rsidRPr="00D83810">
        <w:rPr>
          <w:rFonts w:ascii="Arial" w:hAnsi="Arial" w:cs="Arial"/>
          <w:sz w:val="23"/>
          <w:szCs w:val="23"/>
        </w:rPr>
        <w:t>Bellacchi</w:t>
      </w:r>
      <w:proofErr w:type="spellEnd"/>
      <w:r w:rsidRPr="00D83810">
        <w:rPr>
          <w:rFonts w:ascii="Arial" w:hAnsi="Arial" w:cs="Arial"/>
          <w:sz w:val="23"/>
          <w:szCs w:val="23"/>
        </w:rPr>
        <w:t>)</w:t>
      </w:r>
    </w:p>
    <w:p w:rsidR="00F05ACC" w:rsidRDefault="00F05ACC" w:rsidP="007310A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sectPr w:rsidR="00F05ACC" w:rsidSect="006D29EA">
      <w:footerReference w:type="default" r:id="rId11"/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A6" w:rsidRDefault="00E875A6" w:rsidP="006D29EA">
      <w:pPr>
        <w:spacing w:after="0" w:line="240" w:lineRule="auto"/>
      </w:pPr>
      <w:r>
        <w:separator/>
      </w:r>
    </w:p>
  </w:endnote>
  <w:endnote w:type="continuationSeparator" w:id="0">
    <w:p w:rsidR="00E875A6" w:rsidRDefault="00E875A6" w:rsidP="006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A" w:rsidRDefault="006D29EA">
    <w:pPr>
      <w:pStyle w:val="Pidipagina"/>
    </w:pPr>
  </w:p>
  <w:p w:rsidR="006D29EA" w:rsidRDefault="006D29EA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841A5BE" wp14:editId="79802510">
          <wp:simplePos x="0" y="0"/>
          <wp:positionH relativeFrom="column">
            <wp:posOffset>1884045</wp:posOffset>
          </wp:positionH>
          <wp:positionV relativeFrom="paragraph">
            <wp:posOffset>-146685</wp:posOffset>
          </wp:positionV>
          <wp:extent cx="1752600" cy="481330"/>
          <wp:effectExtent l="0" t="0" r="0" b="0"/>
          <wp:wrapNone/>
          <wp:docPr id="7" name="Immagine 7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A6" w:rsidRDefault="00E875A6" w:rsidP="006D29EA">
      <w:pPr>
        <w:spacing w:after="0" w:line="240" w:lineRule="auto"/>
      </w:pPr>
      <w:r>
        <w:separator/>
      </w:r>
    </w:p>
  </w:footnote>
  <w:footnote w:type="continuationSeparator" w:id="0">
    <w:p w:rsidR="00E875A6" w:rsidRDefault="00E875A6" w:rsidP="006D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1">
    <w:nsid w:val="0BB3004A"/>
    <w:multiLevelType w:val="singleLevel"/>
    <w:tmpl w:val="EE90BBD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2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00BC6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165C3"/>
    <w:rsid w:val="00031ED2"/>
    <w:rsid w:val="00034DED"/>
    <w:rsid w:val="00037F4B"/>
    <w:rsid w:val="00045A27"/>
    <w:rsid w:val="00062296"/>
    <w:rsid w:val="00067119"/>
    <w:rsid w:val="000720E5"/>
    <w:rsid w:val="000B2A19"/>
    <w:rsid w:val="000C32F5"/>
    <w:rsid w:val="000C5A31"/>
    <w:rsid w:val="000D5CC2"/>
    <w:rsid w:val="000D6CED"/>
    <w:rsid w:val="000F174A"/>
    <w:rsid w:val="000F697F"/>
    <w:rsid w:val="001127EF"/>
    <w:rsid w:val="00116B91"/>
    <w:rsid w:val="00117356"/>
    <w:rsid w:val="001302B0"/>
    <w:rsid w:val="001377B6"/>
    <w:rsid w:val="0015225E"/>
    <w:rsid w:val="00153ED5"/>
    <w:rsid w:val="00156787"/>
    <w:rsid w:val="00165C8D"/>
    <w:rsid w:val="00180DC9"/>
    <w:rsid w:val="001C08DF"/>
    <w:rsid w:val="002B1DDB"/>
    <w:rsid w:val="002F76C5"/>
    <w:rsid w:val="00304375"/>
    <w:rsid w:val="0034189D"/>
    <w:rsid w:val="003A2B03"/>
    <w:rsid w:val="003B0297"/>
    <w:rsid w:val="003B1E1F"/>
    <w:rsid w:val="003F32C8"/>
    <w:rsid w:val="00400862"/>
    <w:rsid w:val="004019CF"/>
    <w:rsid w:val="0040666E"/>
    <w:rsid w:val="00412E46"/>
    <w:rsid w:val="0041710D"/>
    <w:rsid w:val="00426E9D"/>
    <w:rsid w:val="004720E5"/>
    <w:rsid w:val="004735E2"/>
    <w:rsid w:val="00487017"/>
    <w:rsid w:val="00492928"/>
    <w:rsid w:val="005478FF"/>
    <w:rsid w:val="00554005"/>
    <w:rsid w:val="00561A93"/>
    <w:rsid w:val="00577081"/>
    <w:rsid w:val="005A0891"/>
    <w:rsid w:val="005A3ABB"/>
    <w:rsid w:val="005C59AE"/>
    <w:rsid w:val="005F2821"/>
    <w:rsid w:val="00600F20"/>
    <w:rsid w:val="006345B8"/>
    <w:rsid w:val="00650DC9"/>
    <w:rsid w:val="00675BBE"/>
    <w:rsid w:val="006C18C8"/>
    <w:rsid w:val="006C68D6"/>
    <w:rsid w:val="006D29EA"/>
    <w:rsid w:val="006E4EAC"/>
    <w:rsid w:val="00716400"/>
    <w:rsid w:val="007310A6"/>
    <w:rsid w:val="00793502"/>
    <w:rsid w:val="007960BB"/>
    <w:rsid w:val="007E00A9"/>
    <w:rsid w:val="007F1B8D"/>
    <w:rsid w:val="00804C84"/>
    <w:rsid w:val="0081047A"/>
    <w:rsid w:val="0081258F"/>
    <w:rsid w:val="008130B9"/>
    <w:rsid w:val="008149AF"/>
    <w:rsid w:val="00816970"/>
    <w:rsid w:val="008245C5"/>
    <w:rsid w:val="008457F3"/>
    <w:rsid w:val="00850F45"/>
    <w:rsid w:val="00892C9A"/>
    <w:rsid w:val="008E5A9E"/>
    <w:rsid w:val="0091206E"/>
    <w:rsid w:val="00913680"/>
    <w:rsid w:val="00920F7C"/>
    <w:rsid w:val="00967376"/>
    <w:rsid w:val="00983116"/>
    <w:rsid w:val="00997E6F"/>
    <w:rsid w:val="009A686B"/>
    <w:rsid w:val="009D27A6"/>
    <w:rsid w:val="009D54F7"/>
    <w:rsid w:val="00A446EB"/>
    <w:rsid w:val="00AB3B10"/>
    <w:rsid w:val="00AB6C09"/>
    <w:rsid w:val="00AE6B31"/>
    <w:rsid w:val="00AE7782"/>
    <w:rsid w:val="00AF6F61"/>
    <w:rsid w:val="00B0234C"/>
    <w:rsid w:val="00B16826"/>
    <w:rsid w:val="00B5044A"/>
    <w:rsid w:val="00B564AF"/>
    <w:rsid w:val="00B65800"/>
    <w:rsid w:val="00B84FF6"/>
    <w:rsid w:val="00B95966"/>
    <w:rsid w:val="00BA6FE7"/>
    <w:rsid w:val="00BC4091"/>
    <w:rsid w:val="00C04656"/>
    <w:rsid w:val="00C06D61"/>
    <w:rsid w:val="00C2421E"/>
    <w:rsid w:val="00C325B0"/>
    <w:rsid w:val="00C42C6B"/>
    <w:rsid w:val="00C45493"/>
    <w:rsid w:val="00CB19E0"/>
    <w:rsid w:val="00CB6EAA"/>
    <w:rsid w:val="00CF38C7"/>
    <w:rsid w:val="00D2146F"/>
    <w:rsid w:val="00D34D2C"/>
    <w:rsid w:val="00D44BB8"/>
    <w:rsid w:val="00D8172E"/>
    <w:rsid w:val="00D83810"/>
    <w:rsid w:val="00D867F2"/>
    <w:rsid w:val="00E01AB9"/>
    <w:rsid w:val="00E2508A"/>
    <w:rsid w:val="00E26238"/>
    <w:rsid w:val="00E264F0"/>
    <w:rsid w:val="00E26CD7"/>
    <w:rsid w:val="00E30E87"/>
    <w:rsid w:val="00E35455"/>
    <w:rsid w:val="00E82331"/>
    <w:rsid w:val="00E875A6"/>
    <w:rsid w:val="00EB25EA"/>
    <w:rsid w:val="00F05ACC"/>
    <w:rsid w:val="00F52875"/>
    <w:rsid w:val="00F71777"/>
    <w:rsid w:val="00F9712E"/>
    <w:rsid w:val="00FC25D4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127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12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127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1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F435-A4F5-419E-9F6C-863AA5BE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35</cp:revision>
  <cp:lastPrinted>2014-07-09T10:33:00Z</cp:lastPrinted>
  <dcterms:created xsi:type="dcterms:W3CDTF">2014-08-07T09:41:00Z</dcterms:created>
  <dcterms:modified xsi:type="dcterms:W3CDTF">2014-08-12T08:24:00Z</dcterms:modified>
</cp:coreProperties>
</file>